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186AA" w14:textId="2976B8A7" w:rsidR="00E95606" w:rsidRPr="00C82968" w:rsidRDefault="00A86107" w:rsidP="00077799">
      <w:r w:rsidRPr="00C82968">
        <w:rPr>
          <w:noProof/>
        </w:rPr>
        <w:drawing>
          <wp:anchor distT="0" distB="0" distL="114300" distR="114300" simplePos="0" relativeHeight="251658240" behindDoc="0" locked="1" layoutInCell="1" allowOverlap="1" wp14:anchorId="7FFCFAAD" wp14:editId="055BAC9F">
            <wp:simplePos x="0" y="0"/>
            <wp:positionH relativeFrom="page">
              <wp:posOffset>-208915</wp:posOffset>
            </wp:positionH>
            <wp:positionV relativeFrom="margin">
              <wp:posOffset>283845</wp:posOffset>
            </wp:positionV>
            <wp:extent cx="9377680" cy="52736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stretch>
                      <a:fillRect/>
                    </a:stretch>
                  </pic:blipFill>
                  <pic:spPr bwMode="auto">
                    <a:xfrm>
                      <a:off x="0" y="0"/>
                      <a:ext cx="9377680" cy="527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780114" w14:textId="77777777" w:rsidR="00B04BC8" w:rsidRPr="00C82968" w:rsidRDefault="00B04BC8" w:rsidP="00077799"/>
    <w:p w14:paraId="50CDFD29" w14:textId="77777777" w:rsidR="001D6F86" w:rsidRPr="00C82968" w:rsidRDefault="001D6F86" w:rsidP="00077799"/>
    <w:p w14:paraId="0975DDC6" w14:textId="77777777" w:rsidR="001D6F86" w:rsidRPr="00C82968" w:rsidRDefault="001D6F86" w:rsidP="00077799"/>
    <w:p w14:paraId="09C9B12D" w14:textId="77777777" w:rsidR="001D6F86" w:rsidRPr="00C82968" w:rsidRDefault="001D6F86" w:rsidP="00077799">
      <w:pPr>
        <w:sectPr w:rsidR="001D6F86" w:rsidRPr="00C82968" w:rsidSect="00263B2A">
          <w:headerReference w:type="default" r:id="rId12"/>
          <w:footerReference w:type="even" r:id="rId13"/>
          <w:footerReference w:type="default" r:id="rId14"/>
          <w:headerReference w:type="first" r:id="rId15"/>
          <w:footerReference w:type="first" r:id="rId16"/>
          <w:pgSz w:w="11906" w:h="16838" w:code="9"/>
          <w:pgMar w:top="851" w:right="907" w:bottom="1021" w:left="907" w:header="567" w:footer="0" w:gutter="0"/>
          <w:cols w:space="680"/>
          <w:titlePg/>
          <w:docGrid w:linePitch="360"/>
        </w:sectPr>
      </w:pPr>
    </w:p>
    <w:p w14:paraId="199EC053" w14:textId="77777777" w:rsidR="001A5CB5" w:rsidRPr="00C82968" w:rsidRDefault="001A5CB5" w:rsidP="00077799">
      <w:r w:rsidRPr="00C82968">
        <w:br w:type="page"/>
      </w:r>
    </w:p>
    <w:p w14:paraId="7A44F3BC" w14:textId="77777777" w:rsidR="002D0BDF" w:rsidRPr="00C82968" w:rsidRDefault="002D0BDF" w:rsidP="00F8724E">
      <w:pPr>
        <w:pStyle w:val="Heading1"/>
        <w:rPr>
          <w:lang w:val="en-AU"/>
        </w:rPr>
        <w:sectPr w:rsidR="002D0BDF" w:rsidRPr="00C82968" w:rsidSect="007845D5">
          <w:type w:val="continuous"/>
          <w:pgSz w:w="11906" w:h="16838" w:code="9"/>
          <w:pgMar w:top="2438" w:right="2098" w:bottom="680" w:left="2098" w:header="851" w:footer="0" w:gutter="0"/>
          <w:cols w:space="398"/>
          <w:titlePg/>
          <w:docGrid w:linePitch="360"/>
        </w:sectPr>
      </w:pPr>
    </w:p>
    <w:p w14:paraId="42476D5B" w14:textId="77777777" w:rsidR="00CF7170" w:rsidRPr="00C82968" w:rsidRDefault="00CF7170" w:rsidP="00EF4F28">
      <w:pPr>
        <w:pStyle w:val="AcknowledgeofCountry-Heading"/>
        <w:rPr>
          <w:lang w:val="en-AU"/>
        </w:rPr>
      </w:pPr>
      <w:r w:rsidRPr="00C82968">
        <w:rPr>
          <w:lang w:val="en-AU"/>
        </w:rPr>
        <w:lastRenderedPageBreak/>
        <w:t>Acknowledgement of Country</w:t>
      </w:r>
    </w:p>
    <w:p w14:paraId="493B11DA" w14:textId="77777777" w:rsidR="00CF7170" w:rsidRPr="00C82968" w:rsidRDefault="00CF7170" w:rsidP="00CF7170">
      <w:pPr>
        <w:pStyle w:val="AcknowledgementofCountry-Text"/>
      </w:pPr>
      <w:r w:rsidRPr="00C82968">
        <w:t>Transport for NSW acknowledges the traditional custodians of the land on which we work and live.</w:t>
      </w:r>
    </w:p>
    <w:p w14:paraId="7A28B135" w14:textId="77777777" w:rsidR="00CF7170" w:rsidRPr="00C82968" w:rsidRDefault="00CF7170" w:rsidP="00CF7170">
      <w:pPr>
        <w:pStyle w:val="AcknowledgementofCountry-Text"/>
      </w:pPr>
      <w:r w:rsidRPr="00C82968">
        <w:t>We pay our respects to Elders past and present and celebrate the diversity of Aboriginal people and their ongoing cultures and connections to the lands and waters of NSW.</w:t>
      </w:r>
    </w:p>
    <w:p w14:paraId="0623365E" w14:textId="77777777" w:rsidR="00CF7170" w:rsidRPr="00C82968" w:rsidRDefault="00CF7170" w:rsidP="00CF7170">
      <w:pPr>
        <w:pStyle w:val="AcknowledgementofCountry-Text"/>
      </w:pPr>
      <w:r w:rsidRPr="00C82968">
        <w:t xml:space="preserve">Many of the transport routes we use today – from rail lines, to roads, to water crossings – follow the traditional Songlines, trade routes and ceremonial paths in Country that our nation’s First Peoples followed for tens of thousands of years. </w:t>
      </w:r>
    </w:p>
    <w:p w14:paraId="08311724" w14:textId="77777777" w:rsidR="005C53FB" w:rsidRDefault="00CF7170" w:rsidP="00CF7170">
      <w:pPr>
        <w:pStyle w:val="AcknowledgementofCountry-Text"/>
        <w:sectPr w:rsidR="005C53FB" w:rsidSect="002D0BDF">
          <w:headerReference w:type="default" r:id="rId17"/>
          <w:footerReference w:type="even" r:id="rId18"/>
          <w:footerReference w:type="default" r:id="rId19"/>
          <w:headerReference w:type="first" r:id="rId20"/>
          <w:footerReference w:type="first" r:id="rId21"/>
          <w:pgSz w:w="11906" w:h="16838" w:code="9"/>
          <w:pgMar w:top="2438" w:right="2098" w:bottom="680" w:left="2098" w:header="851" w:footer="0" w:gutter="0"/>
          <w:cols w:space="398"/>
          <w:docGrid w:linePitch="360"/>
        </w:sectPr>
      </w:pPr>
      <w:r w:rsidRPr="00C82968">
        <w:t>Transport for NSW is committed to honouring Aboriginal peoples’ cultural and spiritual connections to the land, waters and seas and their rich contribution to society.</w:t>
      </w:r>
      <w:r w:rsidR="005C53FB">
        <w:br/>
      </w:r>
    </w:p>
    <w:p w14:paraId="361F1781" w14:textId="77777777" w:rsidR="006310AD" w:rsidRDefault="006310AD" w:rsidP="006310AD">
      <w:pPr>
        <w:pStyle w:val="Bodytextbold"/>
        <w:rPr>
          <w:sz w:val="22"/>
        </w:rPr>
      </w:pPr>
      <w:r>
        <w:rPr>
          <w:sz w:val="22"/>
        </w:rPr>
        <w:lastRenderedPageBreak/>
        <w:t>Document information</w:t>
      </w:r>
    </w:p>
    <w:tbl>
      <w:tblPr>
        <w:tblStyle w:val="TfNSWTable"/>
        <w:tblW w:w="9026" w:type="dxa"/>
        <w:tblLook w:val="04A0" w:firstRow="1" w:lastRow="0" w:firstColumn="1" w:lastColumn="0" w:noHBand="0" w:noVBand="1"/>
      </w:tblPr>
      <w:tblGrid>
        <w:gridCol w:w="2353"/>
        <w:gridCol w:w="6673"/>
      </w:tblGrid>
      <w:tr w:rsidR="006310AD" w14:paraId="14E2EA0A" w14:textId="77777777" w:rsidTr="003A68EB">
        <w:trPr>
          <w:cnfStyle w:val="100000000000" w:firstRow="1" w:lastRow="0" w:firstColumn="0" w:lastColumn="0" w:oddVBand="0" w:evenVBand="0" w:oddHBand="0" w:evenHBand="0" w:firstRowFirstColumn="0" w:firstRowLastColumn="0" w:lastRowFirstColumn="0" w:lastRowLastColumn="0"/>
        </w:trPr>
        <w:tc>
          <w:tcPr>
            <w:tcW w:w="2353" w:type="dxa"/>
          </w:tcPr>
          <w:p w14:paraId="61D57492" w14:textId="77777777" w:rsidR="006310AD" w:rsidRPr="00CE5C40" w:rsidRDefault="006310AD" w:rsidP="00BF68BD">
            <w:pPr>
              <w:pStyle w:val="Tableheading"/>
            </w:pPr>
          </w:p>
        </w:tc>
        <w:tc>
          <w:tcPr>
            <w:tcW w:w="6672" w:type="dxa"/>
          </w:tcPr>
          <w:p w14:paraId="54E5F488" w14:textId="77777777" w:rsidR="006310AD" w:rsidRPr="00CE5C40" w:rsidRDefault="006310AD" w:rsidP="00BF68BD">
            <w:pPr>
              <w:pStyle w:val="Tableheading"/>
            </w:pPr>
            <w:r w:rsidRPr="00CE5C40">
              <w:t>Position</w:t>
            </w:r>
          </w:p>
        </w:tc>
      </w:tr>
      <w:tr w:rsidR="006310AD" w14:paraId="4CDEED07" w14:textId="77777777" w:rsidTr="003A68EB">
        <w:tc>
          <w:tcPr>
            <w:tcW w:w="2353" w:type="dxa"/>
          </w:tcPr>
          <w:p w14:paraId="603932EF" w14:textId="77777777" w:rsidR="006310AD" w:rsidRDefault="006310AD" w:rsidP="00BF68BD">
            <w:pPr>
              <w:pStyle w:val="BodyText1"/>
            </w:pPr>
            <w:r>
              <w:t>Project Name:</w:t>
            </w:r>
          </w:p>
        </w:tc>
        <w:tc>
          <w:tcPr>
            <w:tcW w:w="6672" w:type="dxa"/>
          </w:tcPr>
          <w:p w14:paraId="0D63E899" w14:textId="77777777" w:rsidR="006310AD" w:rsidRDefault="006310AD" w:rsidP="00BF68BD">
            <w:pPr>
              <w:pStyle w:val="BodyText1"/>
            </w:pPr>
          </w:p>
        </w:tc>
      </w:tr>
      <w:tr w:rsidR="006310AD" w14:paraId="76C51BA3" w14:textId="77777777" w:rsidTr="003A68EB">
        <w:tc>
          <w:tcPr>
            <w:tcW w:w="2353" w:type="dxa"/>
          </w:tcPr>
          <w:p w14:paraId="1F380F45" w14:textId="77777777" w:rsidR="006310AD" w:rsidRDefault="006310AD" w:rsidP="00BF68BD">
            <w:pPr>
              <w:pStyle w:val="BodyText1"/>
            </w:pPr>
            <w:r>
              <w:t>Senior responsible Officer:</w:t>
            </w:r>
          </w:p>
        </w:tc>
        <w:tc>
          <w:tcPr>
            <w:tcW w:w="6672" w:type="dxa"/>
          </w:tcPr>
          <w:p w14:paraId="44AE88DB" w14:textId="77777777" w:rsidR="006310AD" w:rsidRDefault="006310AD" w:rsidP="00BF68BD">
            <w:pPr>
              <w:pStyle w:val="BodyText1"/>
            </w:pPr>
          </w:p>
        </w:tc>
      </w:tr>
      <w:tr w:rsidR="006310AD" w14:paraId="4F0AC2E6" w14:textId="77777777" w:rsidTr="003A68EB">
        <w:tc>
          <w:tcPr>
            <w:tcW w:w="2353" w:type="dxa"/>
          </w:tcPr>
          <w:p w14:paraId="02C23381" w14:textId="77777777" w:rsidR="006310AD" w:rsidRDefault="006310AD" w:rsidP="00BF68BD">
            <w:pPr>
              <w:pStyle w:val="BodyText1"/>
            </w:pPr>
            <w:r>
              <w:t>Agency Head:</w:t>
            </w:r>
          </w:p>
        </w:tc>
        <w:tc>
          <w:tcPr>
            <w:tcW w:w="6672" w:type="dxa"/>
          </w:tcPr>
          <w:p w14:paraId="6F3E95EE" w14:textId="77777777" w:rsidR="006310AD" w:rsidRDefault="006310AD" w:rsidP="00BF68BD">
            <w:pPr>
              <w:pStyle w:val="BodyText1"/>
            </w:pPr>
          </w:p>
        </w:tc>
      </w:tr>
      <w:tr w:rsidR="006310AD" w14:paraId="5074C485" w14:textId="77777777" w:rsidTr="003A68EB">
        <w:tc>
          <w:tcPr>
            <w:tcW w:w="2353" w:type="dxa"/>
          </w:tcPr>
          <w:p w14:paraId="6AE3D0A3" w14:textId="77777777" w:rsidR="006310AD" w:rsidRDefault="006310AD" w:rsidP="00BF68BD">
            <w:pPr>
              <w:pStyle w:val="BodyText1"/>
            </w:pPr>
            <w:r>
              <w:t>Delivery Agency:</w:t>
            </w:r>
          </w:p>
        </w:tc>
        <w:tc>
          <w:tcPr>
            <w:tcW w:w="6672" w:type="dxa"/>
          </w:tcPr>
          <w:p w14:paraId="40C7EA50" w14:textId="77777777" w:rsidR="006310AD" w:rsidRDefault="006310AD" w:rsidP="00BF68BD">
            <w:pPr>
              <w:pStyle w:val="BodyText1"/>
            </w:pPr>
          </w:p>
        </w:tc>
      </w:tr>
    </w:tbl>
    <w:p w14:paraId="2AA40AC5" w14:textId="77777777" w:rsidR="006310AD" w:rsidRDefault="006310AD" w:rsidP="006310AD">
      <w:pPr>
        <w:pStyle w:val="Bodytext6ptbefore"/>
      </w:pPr>
    </w:p>
    <w:p w14:paraId="723DE2FB" w14:textId="77777777" w:rsidR="006310AD" w:rsidRDefault="006310AD" w:rsidP="006310AD">
      <w:pPr>
        <w:pStyle w:val="Bodytextbold"/>
        <w:rPr>
          <w:sz w:val="22"/>
        </w:rPr>
      </w:pPr>
      <w:r>
        <w:rPr>
          <w:sz w:val="22"/>
        </w:rPr>
        <w:t>Document version control</w:t>
      </w:r>
    </w:p>
    <w:tbl>
      <w:tblPr>
        <w:tblStyle w:val="TfNSWTable"/>
        <w:tblW w:w="9026" w:type="dxa"/>
        <w:tblLook w:val="04A0" w:firstRow="1" w:lastRow="0" w:firstColumn="1" w:lastColumn="0" w:noHBand="0" w:noVBand="1"/>
      </w:tblPr>
      <w:tblGrid>
        <w:gridCol w:w="983"/>
        <w:gridCol w:w="4124"/>
        <w:gridCol w:w="1964"/>
        <w:gridCol w:w="1955"/>
      </w:tblGrid>
      <w:tr w:rsidR="006310AD" w14:paraId="00797FED" w14:textId="77777777" w:rsidTr="00CE5C40">
        <w:trPr>
          <w:cnfStyle w:val="100000000000" w:firstRow="1" w:lastRow="0" w:firstColumn="0" w:lastColumn="0" w:oddVBand="0" w:evenVBand="0" w:oddHBand="0" w:evenHBand="0" w:firstRowFirstColumn="0" w:firstRowLastColumn="0" w:lastRowFirstColumn="0" w:lastRowLastColumn="0"/>
        </w:trPr>
        <w:tc>
          <w:tcPr>
            <w:tcW w:w="9025" w:type="dxa"/>
            <w:gridSpan w:val="4"/>
          </w:tcPr>
          <w:p w14:paraId="4B39B8F6" w14:textId="77777777" w:rsidR="006310AD" w:rsidRPr="0090483E" w:rsidRDefault="006310AD" w:rsidP="00BF68BD">
            <w:pPr>
              <w:pStyle w:val="Tableheading"/>
            </w:pPr>
            <w:r w:rsidRPr="0090483E">
              <w:t>Project specific document history</w:t>
            </w:r>
          </w:p>
        </w:tc>
      </w:tr>
      <w:tr w:rsidR="006310AD" w14:paraId="14B14D4D" w14:textId="77777777" w:rsidTr="00B343D7">
        <w:trPr>
          <w:trHeight w:val="129"/>
        </w:trPr>
        <w:tc>
          <w:tcPr>
            <w:tcW w:w="982" w:type="dxa"/>
          </w:tcPr>
          <w:p w14:paraId="502D504F" w14:textId="77777777" w:rsidR="006310AD" w:rsidRDefault="006310AD" w:rsidP="00033407">
            <w:pPr>
              <w:pStyle w:val="BodyText1"/>
            </w:pPr>
            <w:r>
              <w:t>Version</w:t>
            </w:r>
          </w:p>
        </w:tc>
        <w:tc>
          <w:tcPr>
            <w:tcW w:w="4124" w:type="dxa"/>
          </w:tcPr>
          <w:p w14:paraId="756EBCCA" w14:textId="77777777" w:rsidR="006310AD" w:rsidRDefault="006310AD" w:rsidP="00033407">
            <w:pPr>
              <w:pStyle w:val="BodyText1"/>
            </w:pPr>
            <w:r>
              <w:t>Amendment</w:t>
            </w:r>
          </w:p>
        </w:tc>
        <w:tc>
          <w:tcPr>
            <w:tcW w:w="1964" w:type="dxa"/>
          </w:tcPr>
          <w:p w14:paraId="344D91BC" w14:textId="77777777" w:rsidR="006310AD" w:rsidRDefault="006310AD" w:rsidP="00033407">
            <w:pPr>
              <w:pStyle w:val="BodyText1"/>
            </w:pPr>
            <w:r>
              <w:t>Amendment date</w:t>
            </w:r>
          </w:p>
        </w:tc>
        <w:tc>
          <w:tcPr>
            <w:tcW w:w="1955" w:type="dxa"/>
          </w:tcPr>
          <w:p w14:paraId="1EDCB8FC" w14:textId="77777777" w:rsidR="006310AD" w:rsidRDefault="006310AD" w:rsidP="00033407">
            <w:pPr>
              <w:pStyle w:val="BodyText1"/>
            </w:pPr>
            <w:r>
              <w:t>Amended by</w:t>
            </w:r>
          </w:p>
        </w:tc>
      </w:tr>
      <w:tr w:rsidR="006310AD" w14:paraId="52FB567E" w14:textId="77777777" w:rsidTr="00CE5C40">
        <w:tc>
          <w:tcPr>
            <w:tcW w:w="982" w:type="dxa"/>
          </w:tcPr>
          <w:p w14:paraId="70EF4DD3" w14:textId="77777777" w:rsidR="006310AD" w:rsidRDefault="006310AD" w:rsidP="00BF68BD">
            <w:pPr>
              <w:pStyle w:val="BodyText1"/>
            </w:pPr>
          </w:p>
        </w:tc>
        <w:tc>
          <w:tcPr>
            <w:tcW w:w="4124" w:type="dxa"/>
          </w:tcPr>
          <w:p w14:paraId="2789831A" w14:textId="77777777" w:rsidR="006310AD" w:rsidRDefault="006310AD" w:rsidP="00BF68BD">
            <w:pPr>
              <w:pStyle w:val="BodyText1"/>
            </w:pPr>
          </w:p>
        </w:tc>
        <w:tc>
          <w:tcPr>
            <w:tcW w:w="1964" w:type="dxa"/>
          </w:tcPr>
          <w:p w14:paraId="61774234" w14:textId="77777777" w:rsidR="006310AD" w:rsidRDefault="006310AD" w:rsidP="00BF68BD">
            <w:pPr>
              <w:pStyle w:val="BodyText1"/>
            </w:pPr>
          </w:p>
        </w:tc>
        <w:tc>
          <w:tcPr>
            <w:tcW w:w="1955" w:type="dxa"/>
          </w:tcPr>
          <w:p w14:paraId="3733A2DA" w14:textId="77777777" w:rsidR="006310AD" w:rsidRDefault="006310AD" w:rsidP="00BF68BD">
            <w:pPr>
              <w:pStyle w:val="BodyText1"/>
            </w:pPr>
          </w:p>
        </w:tc>
      </w:tr>
      <w:tr w:rsidR="006310AD" w14:paraId="6D71C100" w14:textId="77777777" w:rsidTr="00CE5C40">
        <w:tc>
          <w:tcPr>
            <w:tcW w:w="982" w:type="dxa"/>
          </w:tcPr>
          <w:p w14:paraId="0F31FCB0" w14:textId="77777777" w:rsidR="006310AD" w:rsidRDefault="006310AD" w:rsidP="00BF68BD">
            <w:pPr>
              <w:pStyle w:val="BodyText1"/>
            </w:pPr>
          </w:p>
        </w:tc>
        <w:tc>
          <w:tcPr>
            <w:tcW w:w="4124" w:type="dxa"/>
          </w:tcPr>
          <w:p w14:paraId="0BB7A868" w14:textId="77777777" w:rsidR="006310AD" w:rsidRDefault="006310AD" w:rsidP="00BF68BD">
            <w:pPr>
              <w:pStyle w:val="BodyText1"/>
            </w:pPr>
          </w:p>
        </w:tc>
        <w:tc>
          <w:tcPr>
            <w:tcW w:w="1964" w:type="dxa"/>
          </w:tcPr>
          <w:p w14:paraId="1FC467AA" w14:textId="77777777" w:rsidR="006310AD" w:rsidRDefault="006310AD" w:rsidP="00BF68BD">
            <w:pPr>
              <w:pStyle w:val="BodyText1"/>
            </w:pPr>
          </w:p>
        </w:tc>
        <w:tc>
          <w:tcPr>
            <w:tcW w:w="1955" w:type="dxa"/>
          </w:tcPr>
          <w:p w14:paraId="4CC99BFB" w14:textId="77777777" w:rsidR="006310AD" w:rsidRDefault="006310AD" w:rsidP="00BF68BD">
            <w:pPr>
              <w:pStyle w:val="BodyText1"/>
            </w:pPr>
          </w:p>
        </w:tc>
      </w:tr>
      <w:tr w:rsidR="006310AD" w14:paraId="6BB97E1A" w14:textId="77777777" w:rsidTr="00CE5C40">
        <w:tc>
          <w:tcPr>
            <w:tcW w:w="982" w:type="dxa"/>
          </w:tcPr>
          <w:p w14:paraId="40060E84" w14:textId="77777777" w:rsidR="006310AD" w:rsidRDefault="006310AD" w:rsidP="00BF68BD">
            <w:pPr>
              <w:pStyle w:val="BodyText1"/>
            </w:pPr>
          </w:p>
        </w:tc>
        <w:tc>
          <w:tcPr>
            <w:tcW w:w="4124" w:type="dxa"/>
          </w:tcPr>
          <w:p w14:paraId="4367BEFC" w14:textId="77777777" w:rsidR="006310AD" w:rsidRDefault="006310AD" w:rsidP="00BF68BD">
            <w:pPr>
              <w:pStyle w:val="BodyText1"/>
            </w:pPr>
          </w:p>
        </w:tc>
        <w:tc>
          <w:tcPr>
            <w:tcW w:w="1964" w:type="dxa"/>
          </w:tcPr>
          <w:p w14:paraId="7E16AC00" w14:textId="77777777" w:rsidR="006310AD" w:rsidRDefault="006310AD" w:rsidP="00BF68BD">
            <w:pPr>
              <w:pStyle w:val="BodyText1"/>
            </w:pPr>
          </w:p>
        </w:tc>
        <w:tc>
          <w:tcPr>
            <w:tcW w:w="1955" w:type="dxa"/>
          </w:tcPr>
          <w:p w14:paraId="46D16FC4" w14:textId="77777777" w:rsidR="006310AD" w:rsidRDefault="006310AD" w:rsidP="00BF68BD">
            <w:pPr>
              <w:pStyle w:val="BodyText1"/>
            </w:pPr>
          </w:p>
        </w:tc>
      </w:tr>
      <w:tr w:rsidR="006310AD" w14:paraId="3B2DD268" w14:textId="77777777" w:rsidTr="00CE5C40">
        <w:tc>
          <w:tcPr>
            <w:tcW w:w="982" w:type="dxa"/>
          </w:tcPr>
          <w:p w14:paraId="4627ABB9" w14:textId="77777777" w:rsidR="006310AD" w:rsidRDefault="006310AD" w:rsidP="00BF68BD">
            <w:pPr>
              <w:pStyle w:val="BodyText1"/>
            </w:pPr>
          </w:p>
        </w:tc>
        <w:tc>
          <w:tcPr>
            <w:tcW w:w="4124" w:type="dxa"/>
          </w:tcPr>
          <w:p w14:paraId="7AF3B0D8" w14:textId="77777777" w:rsidR="006310AD" w:rsidRDefault="006310AD" w:rsidP="00BF68BD">
            <w:pPr>
              <w:pStyle w:val="BodyText1"/>
            </w:pPr>
          </w:p>
        </w:tc>
        <w:tc>
          <w:tcPr>
            <w:tcW w:w="1964" w:type="dxa"/>
          </w:tcPr>
          <w:p w14:paraId="71D44A19" w14:textId="77777777" w:rsidR="006310AD" w:rsidRDefault="006310AD" w:rsidP="00BF68BD">
            <w:pPr>
              <w:pStyle w:val="BodyText1"/>
            </w:pPr>
          </w:p>
        </w:tc>
        <w:tc>
          <w:tcPr>
            <w:tcW w:w="1955" w:type="dxa"/>
          </w:tcPr>
          <w:p w14:paraId="782B9631" w14:textId="77777777" w:rsidR="006310AD" w:rsidRDefault="006310AD" w:rsidP="00BF68BD">
            <w:pPr>
              <w:pStyle w:val="BodyText1"/>
            </w:pPr>
          </w:p>
        </w:tc>
      </w:tr>
      <w:tr w:rsidR="006310AD" w14:paraId="79161BC9" w14:textId="77777777" w:rsidTr="00CE5C40">
        <w:tc>
          <w:tcPr>
            <w:tcW w:w="982" w:type="dxa"/>
          </w:tcPr>
          <w:p w14:paraId="67EDBC51" w14:textId="77777777" w:rsidR="006310AD" w:rsidRDefault="006310AD" w:rsidP="00BF68BD">
            <w:pPr>
              <w:pStyle w:val="BodyText1"/>
            </w:pPr>
          </w:p>
        </w:tc>
        <w:tc>
          <w:tcPr>
            <w:tcW w:w="4124" w:type="dxa"/>
          </w:tcPr>
          <w:p w14:paraId="265E55C8" w14:textId="77777777" w:rsidR="006310AD" w:rsidRDefault="006310AD" w:rsidP="00BF68BD">
            <w:pPr>
              <w:pStyle w:val="BodyText1"/>
            </w:pPr>
          </w:p>
        </w:tc>
        <w:tc>
          <w:tcPr>
            <w:tcW w:w="1964" w:type="dxa"/>
          </w:tcPr>
          <w:p w14:paraId="0C0D91C8" w14:textId="77777777" w:rsidR="006310AD" w:rsidRDefault="006310AD" w:rsidP="00BF68BD">
            <w:pPr>
              <w:pStyle w:val="BodyText1"/>
            </w:pPr>
          </w:p>
        </w:tc>
        <w:tc>
          <w:tcPr>
            <w:tcW w:w="1955" w:type="dxa"/>
          </w:tcPr>
          <w:p w14:paraId="7F9E5B00" w14:textId="77777777" w:rsidR="006310AD" w:rsidRDefault="006310AD" w:rsidP="00BF68BD">
            <w:pPr>
              <w:pStyle w:val="BodyText1"/>
            </w:pPr>
          </w:p>
        </w:tc>
      </w:tr>
    </w:tbl>
    <w:p w14:paraId="6034F9E9" w14:textId="77777777" w:rsidR="006310AD" w:rsidRDefault="006310AD" w:rsidP="006310AD">
      <w:pPr>
        <w:pStyle w:val="Bodytext6ptbefore"/>
      </w:pPr>
    </w:p>
    <w:p w14:paraId="6B643E47" w14:textId="77777777" w:rsidR="006310AD" w:rsidRDefault="006310AD" w:rsidP="006310AD">
      <w:pPr>
        <w:pStyle w:val="Bodytextbold"/>
        <w:rPr>
          <w:sz w:val="22"/>
        </w:rPr>
      </w:pPr>
      <w:r>
        <w:rPr>
          <w:sz w:val="22"/>
        </w:rPr>
        <w:t>Supporting documentation</w:t>
      </w:r>
    </w:p>
    <w:tbl>
      <w:tblPr>
        <w:tblStyle w:val="TfNSWTable"/>
        <w:tblW w:w="9026" w:type="dxa"/>
        <w:tblLook w:val="04A0" w:firstRow="1" w:lastRow="0" w:firstColumn="1" w:lastColumn="0" w:noHBand="0" w:noVBand="1"/>
      </w:tblPr>
      <w:tblGrid>
        <w:gridCol w:w="988"/>
        <w:gridCol w:w="4101"/>
        <w:gridCol w:w="1974"/>
        <w:gridCol w:w="1963"/>
      </w:tblGrid>
      <w:tr w:rsidR="006310AD" w14:paraId="0714B464" w14:textId="77777777" w:rsidTr="0090483E">
        <w:trPr>
          <w:cnfStyle w:val="100000000000" w:firstRow="1" w:lastRow="0" w:firstColumn="0" w:lastColumn="0" w:oddVBand="0" w:evenVBand="0" w:oddHBand="0" w:evenHBand="0" w:firstRowFirstColumn="0" w:firstRowLastColumn="0" w:lastRowFirstColumn="0" w:lastRowLastColumn="0"/>
        </w:trPr>
        <w:tc>
          <w:tcPr>
            <w:tcW w:w="9025" w:type="dxa"/>
            <w:gridSpan w:val="4"/>
          </w:tcPr>
          <w:p w14:paraId="7FB61370" w14:textId="77777777" w:rsidR="006310AD" w:rsidRPr="0090483E" w:rsidRDefault="006310AD" w:rsidP="00BF68BD">
            <w:pPr>
              <w:pStyle w:val="Tableheading"/>
            </w:pPr>
            <w:r w:rsidRPr="0090483E">
              <w:t>Project-specific documentation (other than this report)</w:t>
            </w:r>
          </w:p>
        </w:tc>
      </w:tr>
      <w:tr w:rsidR="006310AD" w14:paraId="0C3EC0D8" w14:textId="77777777" w:rsidTr="0090483E">
        <w:tc>
          <w:tcPr>
            <w:tcW w:w="987" w:type="dxa"/>
          </w:tcPr>
          <w:p w14:paraId="405907D1" w14:textId="77777777" w:rsidR="006310AD" w:rsidRDefault="006310AD" w:rsidP="00D91C56">
            <w:pPr>
              <w:pStyle w:val="BodyText1"/>
            </w:pPr>
            <w:r>
              <w:t>Version</w:t>
            </w:r>
          </w:p>
        </w:tc>
        <w:tc>
          <w:tcPr>
            <w:tcW w:w="4101" w:type="dxa"/>
          </w:tcPr>
          <w:p w14:paraId="328DAC33" w14:textId="07FBCD5B" w:rsidR="006310AD" w:rsidRDefault="00D91C56" w:rsidP="00D91C56">
            <w:pPr>
              <w:pStyle w:val="BodyText1"/>
            </w:pPr>
            <w:r>
              <w:t>Amendment</w:t>
            </w:r>
          </w:p>
        </w:tc>
        <w:tc>
          <w:tcPr>
            <w:tcW w:w="1974" w:type="dxa"/>
          </w:tcPr>
          <w:p w14:paraId="0014011D" w14:textId="77777777" w:rsidR="006310AD" w:rsidRDefault="006310AD" w:rsidP="00D91C56">
            <w:pPr>
              <w:pStyle w:val="BodyText1"/>
            </w:pPr>
            <w:r>
              <w:t>Amendment date</w:t>
            </w:r>
          </w:p>
        </w:tc>
        <w:tc>
          <w:tcPr>
            <w:tcW w:w="1963" w:type="dxa"/>
          </w:tcPr>
          <w:p w14:paraId="1A7B6E2F" w14:textId="77777777" w:rsidR="006310AD" w:rsidRDefault="006310AD" w:rsidP="00D91C56">
            <w:pPr>
              <w:pStyle w:val="BodyText1"/>
            </w:pPr>
            <w:r>
              <w:t>Amended by</w:t>
            </w:r>
          </w:p>
        </w:tc>
      </w:tr>
      <w:tr w:rsidR="006310AD" w14:paraId="02C93CBA" w14:textId="77777777" w:rsidTr="0090483E">
        <w:tc>
          <w:tcPr>
            <w:tcW w:w="987" w:type="dxa"/>
          </w:tcPr>
          <w:p w14:paraId="5E78CF57" w14:textId="77777777" w:rsidR="006310AD" w:rsidRDefault="006310AD" w:rsidP="00BF68BD">
            <w:pPr>
              <w:pStyle w:val="BodyText1"/>
            </w:pPr>
          </w:p>
        </w:tc>
        <w:tc>
          <w:tcPr>
            <w:tcW w:w="4101" w:type="dxa"/>
          </w:tcPr>
          <w:p w14:paraId="5BB71F14" w14:textId="77777777" w:rsidR="006310AD" w:rsidRDefault="006310AD" w:rsidP="00BF68BD">
            <w:pPr>
              <w:pStyle w:val="BodyText1"/>
            </w:pPr>
          </w:p>
        </w:tc>
        <w:tc>
          <w:tcPr>
            <w:tcW w:w="1974" w:type="dxa"/>
          </w:tcPr>
          <w:p w14:paraId="1B302E2A" w14:textId="77777777" w:rsidR="006310AD" w:rsidRDefault="006310AD" w:rsidP="00BF68BD">
            <w:pPr>
              <w:pStyle w:val="BodyText1"/>
            </w:pPr>
          </w:p>
        </w:tc>
        <w:tc>
          <w:tcPr>
            <w:tcW w:w="1963" w:type="dxa"/>
          </w:tcPr>
          <w:p w14:paraId="2267CA51" w14:textId="77777777" w:rsidR="006310AD" w:rsidRDefault="006310AD" w:rsidP="00BF68BD">
            <w:pPr>
              <w:pStyle w:val="BodyText1"/>
            </w:pPr>
          </w:p>
        </w:tc>
      </w:tr>
      <w:tr w:rsidR="006310AD" w14:paraId="24880191" w14:textId="77777777" w:rsidTr="0090483E">
        <w:tc>
          <w:tcPr>
            <w:tcW w:w="987" w:type="dxa"/>
          </w:tcPr>
          <w:p w14:paraId="7D2B60FE" w14:textId="77777777" w:rsidR="006310AD" w:rsidRDefault="006310AD" w:rsidP="00BF68BD">
            <w:pPr>
              <w:pStyle w:val="BodyText1"/>
            </w:pPr>
          </w:p>
        </w:tc>
        <w:tc>
          <w:tcPr>
            <w:tcW w:w="4101" w:type="dxa"/>
          </w:tcPr>
          <w:p w14:paraId="0434DDAD" w14:textId="77777777" w:rsidR="006310AD" w:rsidRDefault="006310AD" w:rsidP="00BF68BD">
            <w:pPr>
              <w:pStyle w:val="BodyText1"/>
            </w:pPr>
          </w:p>
        </w:tc>
        <w:tc>
          <w:tcPr>
            <w:tcW w:w="1974" w:type="dxa"/>
          </w:tcPr>
          <w:p w14:paraId="7B28E187" w14:textId="77777777" w:rsidR="006310AD" w:rsidRDefault="006310AD" w:rsidP="00BF68BD">
            <w:pPr>
              <w:pStyle w:val="BodyText1"/>
            </w:pPr>
          </w:p>
        </w:tc>
        <w:tc>
          <w:tcPr>
            <w:tcW w:w="1963" w:type="dxa"/>
          </w:tcPr>
          <w:p w14:paraId="6A60F446" w14:textId="77777777" w:rsidR="006310AD" w:rsidRDefault="006310AD" w:rsidP="00BF68BD">
            <w:pPr>
              <w:pStyle w:val="BodyText1"/>
            </w:pPr>
          </w:p>
        </w:tc>
      </w:tr>
      <w:tr w:rsidR="006310AD" w14:paraId="1B3A3407" w14:textId="77777777" w:rsidTr="0090483E">
        <w:tc>
          <w:tcPr>
            <w:tcW w:w="987" w:type="dxa"/>
          </w:tcPr>
          <w:p w14:paraId="10B0CCE1" w14:textId="77777777" w:rsidR="006310AD" w:rsidRDefault="006310AD" w:rsidP="00BF68BD">
            <w:pPr>
              <w:pStyle w:val="BodyText1"/>
            </w:pPr>
          </w:p>
        </w:tc>
        <w:tc>
          <w:tcPr>
            <w:tcW w:w="4101" w:type="dxa"/>
          </w:tcPr>
          <w:p w14:paraId="69B085DD" w14:textId="77777777" w:rsidR="006310AD" w:rsidRDefault="006310AD" w:rsidP="00BF68BD">
            <w:pPr>
              <w:pStyle w:val="BodyText1"/>
            </w:pPr>
          </w:p>
        </w:tc>
        <w:tc>
          <w:tcPr>
            <w:tcW w:w="1974" w:type="dxa"/>
          </w:tcPr>
          <w:p w14:paraId="340C5CFB" w14:textId="77777777" w:rsidR="006310AD" w:rsidRDefault="006310AD" w:rsidP="00BF68BD">
            <w:pPr>
              <w:pStyle w:val="BodyText1"/>
            </w:pPr>
          </w:p>
        </w:tc>
        <w:tc>
          <w:tcPr>
            <w:tcW w:w="1963" w:type="dxa"/>
          </w:tcPr>
          <w:p w14:paraId="5957E006" w14:textId="77777777" w:rsidR="006310AD" w:rsidRDefault="006310AD" w:rsidP="00BF68BD">
            <w:pPr>
              <w:pStyle w:val="BodyText1"/>
            </w:pPr>
          </w:p>
        </w:tc>
      </w:tr>
      <w:tr w:rsidR="006310AD" w14:paraId="4CBD0DA7" w14:textId="77777777" w:rsidTr="0090483E">
        <w:tc>
          <w:tcPr>
            <w:tcW w:w="987" w:type="dxa"/>
          </w:tcPr>
          <w:p w14:paraId="22EAAEF6" w14:textId="77777777" w:rsidR="006310AD" w:rsidRDefault="006310AD" w:rsidP="00BF68BD">
            <w:pPr>
              <w:pStyle w:val="BodyText1"/>
            </w:pPr>
          </w:p>
        </w:tc>
        <w:tc>
          <w:tcPr>
            <w:tcW w:w="4101" w:type="dxa"/>
          </w:tcPr>
          <w:p w14:paraId="2046D29C" w14:textId="77777777" w:rsidR="006310AD" w:rsidRDefault="006310AD" w:rsidP="00BF68BD">
            <w:pPr>
              <w:pStyle w:val="BodyText1"/>
            </w:pPr>
          </w:p>
        </w:tc>
        <w:tc>
          <w:tcPr>
            <w:tcW w:w="1974" w:type="dxa"/>
          </w:tcPr>
          <w:p w14:paraId="580A69D6" w14:textId="77777777" w:rsidR="006310AD" w:rsidRDefault="006310AD" w:rsidP="00BF68BD">
            <w:pPr>
              <w:pStyle w:val="BodyText1"/>
            </w:pPr>
          </w:p>
        </w:tc>
        <w:tc>
          <w:tcPr>
            <w:tcW w:w="1963" w:type="dxa"/>
          </w:tcPr>
          <w:p w14:paraId="228B154E" w14:textId="77777777" w:rsidR="006310AD" w:rsidRDefault="006310AD" w:rsidP="00BF68BD">
            <w:pPr>
              <w:pStyle w:val="BodyText1"/>
            </w:pPr>
          </w:p>
        </w:tc>
      </w:tr>
      <w:tr w:rsidR="006310AD" w14:paraId="2C650087" w14:textId="77777777" w:rsidTr="0090483E">
        <w:tc>
          <w:tcPr>
            <w:tcW w:w="987" w:type="dxa"/>
          </w:tcPr>
          <w:p w14:paraId="0BC1A1FA" w14:textId="77777777" w:rsidR="006310AD" w:rsidRDefault="006310AD" w:rsidP="00BF68BD">
            <w:pPr>
              <w:pStyle w:val="BodyText1"/>
            </w:pPr>
          </w:p>
        </w:tc>
        <w:tc>
          <w:tcPr>
            <w:tcW w:w="4101" w:type="dxa"/>
          </w:tcPr>
          <w:p w14:paraId="1E6FB349" w14:textId="77777777" w:rsidR="006310AD" w:rsidRDefault="006310AD" w:rsidP="00BF68BD">
            <w:pPr>
              <w:pStyle w:val="BodyText1"/>
            </w:pPr>
          </w:p>
        </w:tc>
        <w:tc>
          <w:tcPr>
            <w:tcW w:w="1974" w:type="dxa"/>
          </w:tcPr>
          <w:p w14:paraId="3E3DCB97" w14:textId="77777777" w:rsidR="006310AD" w:rsidRDefault="006310AD" w:rsidP="00BF68BD">
            <w:pPr>
              <w:pStyle w:val="BodyText1"/>
            </w:pPr>
          </w:p>
        </w:tc>
        <w:tc>
          <w:tcPr>
            <w:tcW w:w="1963" w:type="dxa"/>
          </w:tcPr>
          <w:p w14:paraId="63B8320D" w14:textId="77777777" w:rsidR="006310AD" w:rsidRDefault="006310AD" w:rsidP="00BF68BD">
            <w:pPr>
              <w:pStyle w:val="BodyText1"/>
            </w:pPr>
          </w:p>
        </w:tc>
      </w:tr>
    </w:tbl>
    <w:p w14:paraId="29F91A8B" w14:textId="77777777" w:rsidR="00CD09C2" w:rsidRDefault="00CD09C2">
      <w:pPr>
        <w:jc w:val="both"/>
        <w:rPr>
          <w:sz w:val="24"/>
          <w:szCs w:val="24"/>
        </w:rPr>
      </w:pPr>
      <w:r>
        <w:br w:type="page"/>
      </w:r>
    </w:p>
    <w:p w14:paraId="1A908BF8" w14:textId="6CFB894E" w:rsidR="005F41E5" w:rsidRDefault="005F41E5" w:rsidP="00D60407">
      <w:pPr>
        <w:pStyle w:val="Heading1"/>
      </w:pPr>
      <w:bookmarkStart w:id="0" w:name="_Toc104904129"/>
      <w:r>
        <w:lastRenderedPageBreak/>
        <w:t>Introduction</w:t>
      </w:r>
      <w:bookmarkEnd w:id="0"/>
    </w:p>
    <w:p w14:paraId="365679DE" w14:textId="534CD152" w:rsidR="005F41E5" w:rsidRPr="007E1E55" w:rsidRDefault="005F41E5" w:rsidP="00DC4BDB">
      <w:pPr>
        <w:pStyle w:val="Heading2"/>
      </w:pPr>
      <w:bookmarkStart w:id="1" w:name="_Toc104904130"/>
      <w:r w:rsidRPr="007E1E55">
        <w:t xml:space="preserve">The </w:t>
      </w:r>
      <w:bookmarkStart w:id="2" w:name="_Toc298085282"/>
      <w:bookmarkStart w:id="3" w:name="_Toc559757772"/>
      <w:r w:rsidRPr="007E1E55">
        <w:t>NSW M</w:t>
      </w:r>
      <w:bookmarkEnd w:id="2"/>
      <w:bookmarkEnd w:id="3"/>
      <w:r w:rsidRPr="007E1E55">
        <w:t xml:space="preserve">ovement and Place </w:t>
      </w:r>
      <w:r w:rsidRPr="00FC44B1">
        <w:t>Framework</w:t>
      </w:r>
      <w:bookmarkEnd w:id="1"/>
    </w:p>
    <w:p w14:paraId="2E8E0C25" w14:textId="54310360" w:rsidR="005F41E5" w:rsidRPr="00957BCA" w:rsidRDefault="005F41E5" w:rsidP="004048B6">
      <w:pPr>
        <w:pStyle w:val="BodyText1"/>
      </w:pPr>
      <w:r w:rsidRPr="00957BCA">
        <w:t xml:space="preserve">The NSW Movement and Place Framework guides practitioners in the design, planning, delivery, and operation of streets and </w:t>
      </w:r>
      <w:r w:rsidRPr="00344EBB">
        <w:t>roads</w:t>
      </w:r>
      <w:r w:rsidRPr="00957BCA">
        <w:t xml:space="preserve">. It explains how to create </w:t>
      </w:r>
      <w:r w:rsidR="007C1036" w:rsidRPr="00957BCA">
        <w:t>contextually relevant</w:t>
      </w:r>
      <w:r w:rsidRPr="00957BCA">
        <w:t xml:space="preserve"> proposals that balance various movement types with place-based considerations.</w:t>
      </w:r>
    </w:p>
    <w:p w14:paraId="0C1399BD" w14:textId="77777777" w:rsidR="005F41E5" w:rsidRPr="007E1E55" w:rsidRDefault="005F41E5" w:rsidP="00201E75">
      <w:pPr>
        <w:pStyle w:val="Heading3"/>
      </w:pPr>
      <w:r w:rsidRPr="007E1E55">
        <w:t xml:space="preserve">The Movement and Place Collaboration </w:t>
      </w:r>
      <w:r w:rsidRPr="00201E75">
        <w:t>Report</w:t>
      </w:r>
    </w:p>
    <w:p w14:paraId="28B71097" w14:textId="6D17F5E0" w:rsidR="005F41E5" w:rsidRDefault="005F41E5" w:rsidP="00ED2ABD">
      <w:pPr>
        <w:pStyle w:val="BodyText1"/>
      </w:pPr>
      <w:r>
        <w:t>Project teams following a Movement and Place process produce a Collaboration Report. This document demonstrates how they engage with local stakeholders, develop a detailed understanding of local place and movement characteristics, and deliver outcomes that will provide broader benefits to the community.</w:t>
      </w:r>
    </w:p>
    <w:tbl>
      <w:tblPr>
        <w:tblW w:w="9026" w:type="dxa"/>
        <w:shd w:val="clear" w:color="auto" w:fill="EBEBEB" w:themeFill="background2"/>
        <w:tblCellMar>
          <w:left w:w="0" w:type="dxa"/>
          <w:right w:w="0" w:type="dxa"/>
        </w:tblCellMar>
        <w:tblLook w:val="04A0" w:firstRow="1" w:lastRow="0" w:firstColumn="1" w:lastColumn="0" w:noHBand="0" w:noVBand="1"/>
      </w:tblPr>
      <w:tblGrid>
        <w:gridCol w:w="9026"/>
      </w:tblGrid>
      <w:tr w:rsidR="005F41E5" w14:paraId="540ACA1F" w14:textId="77777777" w:rsidTr="007E6ADB">
        <w:tc>
          <w:tcPr>
            <w:tcW w:w="9026" w:type="dxa"/>
            <w:shd w:val="clear" w:color="auto" w:fill="EBEBEB" w:themeFill="background2"/>
          </w:tcPr>
          <w:p w14:paraId="12042EE6" w14:textId="7E73B438" w:rsidR="005F41E5" w:rsidRDefault="005F41E5" w:rsidP="003959D6">
            <w:pPr>
              <w:pStyle w:val="Heading3"/>
              <w:ind w:left="284"/>
            </w:pPr>
            <w:r>
              <w:t xml:space="preserve">How to use this </w:t>
            </w:r>
            <w:r w:rsidRPr="009A4689">
              <w:t>template</w:t>
            </w:r>
          </w:p>
          <w:p w14:paraId="2BBB85DA" w14:textId="7F5933CC" w:rsidR="005F41E5" w:rsidRPr="007A6228" w:rsidRDefault="005F41E5" w:rsidP="007A6228">
            <w:pPr>
              <w:pStyle w:val="BodyText1"/>
              <w:ind w:left="284" w:right="235"/>
            </w:pPr>
            <w:r w:rsidRPr="008300EA">
              <w:t>This template can help practitioners to record their activities as they follow the Movement and Place Core Process. It is intended to be used as a guide for the information that should be captured during all stages of the project. Different types of projects may find some sections more or less relevant, so project teams should use their judgement to produce a Collaboration Report that best represents the nature of their project in its context.</w:t>
            </w:r>
          </w:p>
        </w:tc>
      </w:tr>
    </w:tbl>
    <w:p w14:paraId="32567A53" w14:textId="77777777" w:rsidR="005F41E5" w:rsidRPr="00542AB6" w:rsidRDefault="005F41E5" w:rsidP="003959D6">
      <w:pPr>
        <w:pStyle w:val="Heading3"/>
      </w:pPr>
      <w:r w:rsidRPr="00542AB6">
        <w:t xml:space="preserve">The Movement and Place </w:t>
      </w:r>
      <w:r w:rsidRPr="009A4689">
        <w:t>Core</w:t>
      </w:r>
      <w:r w:rsidRPr="00542AB6">
        <w:t xml:space="preserve"> Process</w:t>
      </w:r>
    </w:p>
    <w:p w14:paraId="1904E761" w14:textId="76CC3D92" w:rsidR="005F41E5" w:rsidRPr="008300EA" w:rsidRDefault="005F41E5" w:rsidP="008300EA">
      <w:pPr>
        <w:pStyle w:val="BodyText1"/>
      </w:pPr>
      <w:r w:rsidRPr="008300EA">
        <w:rPr>
          <w:noProof/>
        </w:rPr>
        <w:drawing>
          <wp:anchor distT="0" distB="0" distL="114300" distR="114300" simplePos="0" relativeHeight="251658241" behindDoc="1" locked="0" layoutInCell="1" allowOverlap="1" wp14:anchorId="4C162C78" wp14:editId="3649F7CF">
            <wp:simplePos x="0" y="0"/>
            <wp:positionH relativeFrom="margin">
              <wp:posOffset>2989580</wp:posOffset>
            </wp:positionH>
            <wp:positionV relativeFrom="paragraph">
              <wp:posOffset>45085</wp:posOffset>
            </wp:positionV>
            <wp:extent cx="2736215" cy="2870200"/>
            <wp:effectExtent l="0" t="0" r="0" b="0"/>
            <wp:wrapTight wrapText="bothSides">
              <wp:wrapPolygon edited="0">
                <wp:start x="0" y="0"/>
                <wp:lineTo x="0" y="21504"/>
                <wp:lineTo x="21455" y="21504"/>
                <wp:lineTo x="2145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2"/>
                    <a:srcRect l="74" r="74"/>
                    <a:stretch>
                      <a:fillRect/>
                    </a:stretch>
                  </pic:blipFill>
                  <pic:spPr bwMode="auto">
                    <a:xfrm>
                      <a:off x="0" y="0"/>
                      <a:ext cx="2736215" cy="2870200"/>
                    </a:xfrm>
                    <a:prstGeom prst="rect">
                      <a:avLst/>
                    </a:prstGeom>
                  </pic:spPr>
                </pic:pic>
              </a:graphicData>
            </a:graphic>
            <wp14:sizeRelH relativeFrom="margin">
              <wp14:pctWidth>0</wp14:pctWidth>
            </wp14:sizeRelH>
            <wp14:sizeRelV relativeFrom="margin">
              <wp14:pctHeight>0</wp14:pctHeight>
            </wp14:sizeRelV>
          </wp:anchor>
        </w:drawing>
      </w:r>
      <w:r w:rsidRPr="008300EA">
        <w:t xml:space="preserve">‘Taking a movement and place approach’ involves a design and planning process.  The structure and content of this template is aimed at prompting project teams as they follow the process without being prescriptive. </w:t>
      </w:r>
    </w:p>
    <w:p w14:paraId="1B92E691" w14:textId="0457144A" w:rsidR="005F41E5" w:rsidRPr="008300EA" w:rsidRDefault="005F41E5" w:rsidP="008300EA">
      <w:pPr>
        <w:pStyle w:val="BodyText1"/>
      </w:pPr>
      <w:r w:rsidRPr="008300EA">
        <w:t xml:space="preserve">The process is </w:t>
      </w:r>
      <w:r w:rsidR="007C1036" w:rsidRPr="008300EA">
        <w:t>iterative and</w:t>
      </w:r>
      <w:r w:rsidRPr="008300EA">
        <w:t xml:space="preserve"> can involve project teams moving forward and back through the design process in response to relevant information that emerges over time. </w:t>
      </w:r>
    </w:p>
    <w:p w14:paraId="4BE6FDF8" w14:textId="77777777" w:rsidR="005F41E5" w:rsidRPr="008300EA" w:rsidRDefault="005F41E5" w:rsidP="008300EA">
      <w:pPr>
        <w:pStyle w:val="BodyText1"/>
      </w:pPr>
      <w:r w:rsidRPr="008300EA">
        <w:t>These experiences will need to be documented to illustrate how the project investigations have led to an emerging preferred design proposal.</w:t>
      </w:r>
    </w:p>
    <w:p w14:paraId="77AA0368" w14:textId="77777777" w:rsidR="005F41E5" w:rsidRDefault="005F41E5" w:rsidP="005F41E5"/>
    <w:p w14:paraId="5051B7B3" w14:textId="77777777" w:rsidR="005F41E5" w:rsidRDefault="005F41E5" w:rsidP="005F41E5"/>
    <w:p w14:paraId="480A50D7" w14:textId="77777777" w:rsidR="005F41E5" w:rsidRDefault="005F41E5" w:rsidP="005F41E5">
      <w:pPr>
        <w:rPr>
          <w:color w:val="0B5294"/>
          <w:sz w:val="26"/>
          <w:szCs w:val="26"/>
        </w:rPr>
      </w:pPr>
    </w:p>
    <w:p w14:paraId="4ECC1D4C" w14:textId="77777777" w:rsidR="005F41E5" w:rsidRDefault="005F41E5" w:rsidP="005F41E5">
      <w:pPr>
        <w:rPr>
          <w:color w:val="0B5294"/>
          <w:sz w:val="26"/>
          <w:szCs w:val="26"/>
        </w:rPr>
      </w:pPr>
    </w:p>
    <w:p w14:paraId="078CDA9C" w14:textId="4EB496E4" w:rsidR="005F41E5" w:rsidRPr="00BB0AB3" w:rsidRDefault="005F41E5" w:rsidP="004F50AF">
      <w:pPr>
        <w:pStyle w:val="ChartFigureorTable-Title"/>
        <w:ind w:left="4800"/>
        <w:rPr>
          <w:sz w:val="18"/>
          <w:szCs w:val="18"/>
        </w:rPr>
      </w:pPr>
      <w:r w:rsidRPr="00BB0AB3">
        <w:rPr>
          <w:sz w:val="18"/>
          <w:szCs w:val="18"/>
        </w:rPr>
        <w:t>The six steps in the core Movement and Place process</w:t>
      </w:r>
    </w:p>
    <w:p w14:paraId="41AB38A9" w14:textId="77777777" w:rsidR="005F41E5" w:rsidRDefault="005F41E5" w:rsidP="005F41E5">
      <w:pPr>
        <w:rPr>
          <w:color w:val="0B5294"/>
          <w:sz w:val="26"/>
          <w:szCs w:val="26"/>
        </w:rPr>
      </w:pPr>
    </w:p>
    <w:p w14:paraId="12B05CA1" w14:textId="77777777" w:rsidR="00EC2DDE" w:rsidRDefault="00EC2DDE">
      <w:pPr>
        <w:jc w:val="both"/>
        <w:rPr>
          <w:color w:val="0B5294"/>
          <w:sz w:val="26"/>
          <w:szCs w:val="26"/>
        </w:rPr>
      </w:pPr>
      <w:r>
        <w:rPr>
          <w:color w:val="0B5294"/>
          <w:sz w:val="26"/>
          <w:szCs w:val="26"/>
        </w:rPr>
        <w:br w:type="page"/>
      </w:r>
    </w:p>
    <w:p w14:paraId="60A988C1" w14:textId="36DB35EC" w:rsidR="005F41E5" w:rsidRDefault="005F41E5" w:rsidP="003D2EBA">
      <w:pPr>
        <w:pStyle w:val="Heading3"/>
      </w:pPr>
      <w:r>
        <w:lastRenderedPageBreak/>
        <w:t xml:space="preserve">Supporting </w:t>
      </w:r>
      <w:r w:rsidRPr="003D2EBA">
        <w:t>guidance</w:t>
      </w:r>
    </w:p>
    <w:p w14:paraId="34FCE5D8" w14:textId="45C8F48C" w:rsidR="005F41E5" w:rsidRDefault="005F41E5" w:rsidP="00F90D45">
      <w:pPr>
        <w:pStyle w:val="BodyText1"/>
      </w:pPr>
      <w:r>
        <w:t xml:space="preserve">For more information, please refer to the Movement and Place guidance on the </w:t>
      </w:r>
      <w:hyperlink r:id="rId23" w:history="1">
        <w:r w:rsidRPr="002949C7">
          <w:rPr>
            <w:rStyle w:val="Hyperlink"/>
            <w:b/>
            <w:bCs/>
          </w:rPr>
          <w:t>Movement and Place</w:t>
        </w:r>
      </w:hyperlink>
      <w:r>
        <w:rPr>
          <w:b/>
          <w:bCs/>
        </w:rPr>
        <w:t xml:space="preserve"> website</w:t>
      </w:r>
      <w:r>
        <w:t xml:space="preserve"> and in supporting documents:</w:t>
      </w:r>
    </w:p>
    <w:p w14:paraId="650A6F4D" w14:textId="66DFD745" w:rsidR="005F41E5" w:rsidRPr="00742A04" w:rsidRDefault="007C1036" w:rsidP="00D76981">
      <w:pPr>
        <w:pStyle w:val="Bullettext"/>
      </w:pPr>
      <w:hyperlink r:id="rId24" w:history="1">
        <w:r w:rsidR="005F41E5" w:rsidRPr="00742A04">
          <w:rPr>
            <w:rStyle w:val="Hyperlink"/>
            <w:b/>
            <w:bCs/>
            <w:szCs w:val="18"/>
          </w:rPr>
          <w:t>Aligning Movement and Place</w:t>
        </w:r>
      </w:hyperlink>
    </w:p>
    <w:p w14:paraId="5C5CC306" w14:textId="2144C900" w:rsidR="005F41E5" w:rsidRPr="00742A04" w:rsidRDefault="007C1036" w:rsidP="00D76981">
      <w:pPr>
        <w:pStyle w:val="Bullettext"/>
      </w:pPr>
      <w:hyperlink r:id="rId25" w:history="1">
        <w:r w:rsidR="005F41E5" w:rsidRPr="00742A04">
          <w:rPr>
            <w:rStyle w:val="Hyperlink"/>
            <w:b/>
            <w:bCs/>
            <w:szCs w:val="18"/>
          </w:rPr>
          <w:t>Practitioner’s Guide to Movement and Place</w:t>
        </w:r>
      </w:hyperlink>
    </w:p>
    <w:p w14:paraId="799D125C" w14:textId="1912B183" w:rsidR="005F41E5" w:rsidRDefault="007C1036" w:rsidP="005F41E5">
      <w:pPr>
        <w:pStyle w:val="Bullettext"/>
      </w:pPr>
      <w:hyperlink r:id="rId26" w:history="1">
        <w:r w:rsidR="005F41E5" w:rsidRPr="00742A04">
          <w:rPr>
            <w:rStyle w:val="Hyperlink"/>
            <w:b/>
            <w:bCs/>
            <w:szCs w:val="18"/>
          </w:rPr>
          <w:t>Evaluator’s Guide to Movement and Place</w:t>
        </w:r>
      </w:hyperlink>
      <w:r w:rsidR="005F41E5">
        <w:br w:type="page"/>
      </w:r>
    </w:p>
    <w:p w14:paraId="19D65EB7" w14:textId="1EF3C192" w:rsidR="005F41E5" w:rsidRDefault="005F41E5" w:rsidP="005F41E5">
      <w:pPr>
        <w:pStyle w:val="Heading1"/>
      </w:pPr>
      <w:bookmarkStart w:id="4" w:name="_Toc29808527"/>
      <w:bookmarkStart w:id="5" w:name="_Toc55975776"/>
      <w:bookmarkStart w:id="6" w:name="_Toc104904131"/>
      <w:r>
        <w:lastRenderedPageBreak/>
        <w:t>Project summary</w:t>
      </w:r>
      <w:bookmarkEnd w:id="4"/>
      <w:bookmarkEnd w:id="5"/>
      <w:bookmarkEnd w:id="6"/>
    </w:p>
    <w:p w14:paraId="4FFC5FBB" w14:textId="4B69A0FE" w:rsidR="005F41E5" w:rsidRDefault="005F41E5" w:rsidP="005F41E5">
      <w:pPr>
        <w:pStyle w:val="Heading2"/>
      </w:pPr>
      <w:bookmarkStart w:id="7" w:name="_Toc55975777"/>
      <w:bookmarkStart w:id="8" w:name="_Toc29808528"/>
      <w:bookmarkStart w:id="9" w:name="_Toc104904132"/>
      <w:r>
        <w:t>Project Scope</w:t>
      </w:r>
      <w:bookmarkEnd w:id="7"/>
      <w:bookmarkEnd w:id="8"/>
      <w:bookmarkEnd w:id="9"/>
    </w:p>
    <w:p w14:paraId="1FF16D31" w14:textId="31B643D2" w:rsidR="005F41E5" w:rsidRDefault="005F41E5" w:rsidP="008300EA">
      <w:pPr>
        <w:pStyle w:val="BodyText1"/>
      </w:pPr>
      <w:r>
        <w:t xml:space="preserve">[Describe project study area, context, </w:t>
      </w:r>
      <w:r w:rsidR="007C1036">
        <w:t>phase,</w:t>
      </w:r>
      <w:r>
        <w:t xml:space="preserve"> and scale here]</w:t>
      </w:r>
    </w:p>
    <w:p w14:paraId="103CC724" w14:textId="2BFF80B0" w:rsidR="005F41E5" w:rsidRDefault="005F41E5" w:rsidP="008300EA">
      <w:pPr>
        <w:pStyle w:val="BodyText1"/>
      </w:pPr>
      <w:r>
        <w:t>[Please list work commissioned to inform the wider context of the project or plan, including specialist reports; studies; data; assessments informed by the identified social and cultural, environmental, and economic factors]</w:t>
      </w:r>
    </w:p>
    <w:p w14:paraId="38388CA3" w14:textId="27087532" w:rsidR="005F41E5" w:rsidRDefault="005F41E5" w:rsidP="005F41E5">
      <w:pPr>
        <w:pStyle w:val="Heading2"/>
      </w:pPr>
      <w:bookmarkStart w:id="10" w:name="_Toc55975778"/>
      <w:bookmarkStart w:id="11" w:name="_Toc29808529"/>
      <w:bookmarkStart w:id="12" w:name="_Toc104904133"/>
      <w:r>
        <w:t>Core Project Team</w:t>
      </w:r>
      <w:bookmarkEnd w:id="10"/>
      <w:bookmarkEnd w:id="11"/>
      <w:bookmarkEnd w:id="12"/>
    </w:p>
    <w:tbl>
      <w:tblPr>
        <w:tblStyle w:val="TfNSWTable"/>
        <w:tblW w:w="9026" w:type="dxa"/>
        <w:tblLook w:val="04A0" w:firstRow="1" w:lastRow="0" w:firstColumn="1" w:lastColumn="0" w:noHBand="0" w:noVBand="1"/>
      </w:tblPr>
      <w:tblGrid>
        <w:gridCol w:w="1195"/>
        <w:gridCol w:w="1074"/>
        <w:gridCol w:w="2410"/>
        <w:gridCol w:w="4347"/>
      </w:tblGrid>
      <w:tr w:rsidR="005F41E5" w14:paraId="7AFB256F" w14:textId="77777777" w:rsidTr="00E5563C">
        <w:trPr>
          <w:cnfStyle w:val="100000000000" w:firstRow="1" w:lastRow="0" w:firstColumn="0" w:lastColumn="0" w:oddVBand="0" w:evenVBand="0" w:oddHBand="0" w:evenHBand="0" w:firstRowFirstColumn="0" w:firstRowLastColumn="0" w:lastRowFirstColumn="0" w:lastRowLastColumn="0"/>
        </w:trPr>
        <w:tc>
          <w:tcPr>
            <w:tcW w:w="1194" w:type="dxa"/>
          </w:tcPr>
          <w:p w14:paraId="6C78224D" w14:textId="77777777" w:rsidR="005F41E5" w:rsidRDefault="005F41E5" w:rsidP="003D5A24">
            <w:pPr>
              <w:pStyle w:val="Tableheading"/>
            </w:pPr>
            <w:r>
              <w:t>Name</w:t>
            </w:r>
          </w:p>
        </w:tc>
        <w:tc>
          <w:tcPr>
            <w:tcW w:w="1074" w:type="dxa"/>
          </w:tcPr>
          <w:p w14:paraId="57C8E30D" w14:textId="77777777" w:rsidR="005F41E5" w:rsidRDefault="005F41E5" w:rsidP="003D5A24">
            <w:pPr>
              <w:pStyle w:val="Tableheading"/>
            </w:pPr>
            <w:r>
              <w:t>Title</w:t>
            </w:r>
          </w:p>
        </w:tc>
        <w:tc>
          <w:tcPr>
            <w:tcW w:w="2410" w:type="dxa"/>
          </w:tcPr>
          <w:p w14:paraId="50BB45F5" w14:textId="77777777" w:rsidR="005F41E5" w:rsidRDefault="005F41E5" w:rsidP="003D5A24">
            <w:pPr>
              <w:pStyle w:val="Tableheading"/>
            </w:pPr>
            <w:r>
              <w:t>Organisation</w:t>
            </w:r>
          </w:p>
        </w:tc>
        <w:tc>
          <w:tcPr>
            <w:tcW w:w="4347" w:type="dxa"/>
          </w:tcPr>
          <w:p w14:paraId="3B77B8D9" w14:textId="77777777" w:rsidR="005F41E5" w:rsidRDefault="005F41E5" w:rsidP="003D5A24">
            <w:pPr>
              <w:pStyle w:val="Tableheading"/>
            </w:pPr>
            <w:r>
              <w:t>Responsibility</w:t>
            </w:r>
          </w:p>
        </w:tc>
      </w:tr>
      <w:tr w:rsidR="005F41E5" w14:paraId="7D21857F" w14:textId="77777777" w:rsidTr="00E5563C">
        <w:tc>
          <w:tcPr>
            <w:tcW w:w="1194" w:type="dxa"/>
          </w:tcPr>
          <w:p w14:paraId="0FD813E8" w14:textId="77777777" w:rsidR="005F41E5" w:rsidRDefault="005F41E5" w:rsidP="003D5A24">
            <w:pPr>
              <w:pStyle w:val="BodyText1"/>
            </w:pPr>
          </w:p>
        </w:tc>
        <w:tc>
          <w:tcPr>
            <w:tcW w:w="1074" w:type="dxa"/>
          </w:tcPr>
          <w:p w14:paraId="6F805311" w14:textId="77777777" w:rsidR="005F41E5" w:rsidRDefault="005F41E5" w:rsidP="003D5A24">
            <w:pPr>
              <w:pStyle w:val="BodyText1"/>
            </w:pPr>
          </w:p>
        </w:tc>
        <w:tc>
          <w:tcPr>
            <w:tcW w:w="2410" w:type="dxa"/>
          </w:tcPr>
          <w:p w14:paraId="28FF9E53" w14:textId="77777777" w:rsidR="005F41E5" w:rsidRDefault="005F41E5" w:rsidP="003D5A24">
            <w:pPr>
              <w:pStyle w:val="BodyText1"/>
            </w:pPr>
          </w:p>
        </w:tc>
        <w:tc>
          <w:tcPr>
            <w:tcW w:w="4347" w:type="dxa"/>
          </w:tcPr>
          <w:p w14:paraId="7169A666" w14:textId="77777777" w:rsidR="005F41E5" w:rsidRDefault="005F41E5" w:rsidP="003D5A24">
            <w:pPr>
              <w:pStyle w:val="BodyText1"/>
            </w:pPr>
          </w:p>
        </w:tc>
      </w:tr>
      <w:tr w:rsidR="005F41E5" w14:paraId="7B4D42F5" w14:textId="77777777" w:rsidTr="00E5563C">
        <w:tc>
          <w:tcPr>
            <w:tcW w:w="1194" w:type="dxa"/>
          </w:tcPr>
          <w:p w14:paraId="0A0B4F74" w14:textId="77777777" w:rsidR="005F41E5" w:rsidRDefault="005F41E5" w:rsidP="003D5A24">
            <w:pPr>
              <w:pStyle w:val="BodyText1"/>
            </w:pPr>
          </w:p>
        </w:tc>
        <w:tc>
          <w:tcPr>
            <w:tcW w:w="1074" w:type="dxa"/>
          </w:tcPr>
          <w:p w14:paraId="6EF3C16C" w14:textId="77777777" w:rsidR="005F41E5" w:rsidRDefault="005F41E5" w:rsidP="003D5A24">
            <w:pPr>
              <w:pStyle w:val="BodyText1"/>
            </w:pPr>
          </w:p>
        </w:tc>
        <w:tc>
          <w:tcPr>
            <w:tcW w:w="2410" w:type="dxa"/>
          </w:tcPr>
          <w:p w14:paraId="1850337D" w14:textId="77777777" w:rsidR="005F41E5" w:rsidRDefault="005F41E5" w:rsidP="003D5A24">
            <w:pPr>
              <w:pStyle w:val="BodyText1"/>
            </w:pPr>
          </w:p>
        </w:tc>
        <w:tc>
          <w:tcPr>
            <w:tcW w:w="4347" w:type="dxa"/>
          </w:tcPr>
          <w:p w14:paraId="57D40193" w14:textId="77777777" w:rsidR="005F41E5" w:rsidRDefault="005F41E5" w:rsidP="003D5A24">
            <w:pPr>
              <w:pStyle w:val="BodyText1"/>
            </w:pPr>
          </w:p>
        </w:tc>
      </w:tr>
      <w:tr w:rsidR="005F41E5" w14:paraId="1E2EE3B7" w14:textId="77777777" w:rsidTr="00E5563C">
        <w:tc>
          <w:tcPr>
            <w:tcW w:w="1194" w:type="dxa"/>
          </w:tcPr>
          <w:p w14:paraId="5E0EBA0C" w14:textId="77777777" w:rsidR="005F41E5" w:rsidRDefault="005F41E5" w:rsidP="003D5A24">
            <w:pPr>
              <w:pStyle w:val="BodyText1"/>
            </w:pPr>
          </w:p>
        </w:tc>
        <w:tc>
          <w:tcPr>
            <w:tcW w:w="1074" w:type="dxa"/>
          </w:tcPr>
          <w:p w14:paraId="760440BD" w14:textId="77777777" w:rsidR="005F41E5" w:rsidRDefault="005F41E5" w:rsidP="003D5A24">
            <w:pPr>
              <w:pStyle w:val="BodyText1"/>
            </w:pPr>
          </w:p>
        </w:tc>
        <w:tc>
          <w:tcPr>
            <w:tcW w:w="2410" w:type="dxa"/>
          </w:tcPr>
          <w:p w14:paraId="1C347F75" w14:textId="77777777" w:rsidR="005F41E5" w:rsidRDefault="005F41E5" w:rsidP="003D5A24">
            <w:pPr>
              <w:pStyle w:val="BodyText1"/>
            </w:pPr>
          </w:p>
        </w:tc>
        <w:tc>
          <w:tcPr>
            <w:tcW w:w="4347" w:type="dxa"/>
          </w:tcPr>
          <w:p w14:paraId="250A7B74" w14:textId="77777777" w:rsidR="005F41E5" w:rsidRDefault="005F41E5" w:rsidP="003D5A24">
            <w:pPr>
              <w:pStyle w:val="BodyText1"/>
            </w:pPr>
          </w:p>
        </w:tc>
      </w:tr>
      <w:tr w:rsidR="005F41E5" w14:paraId="46367973" w14:textId="77777777" w:rsidTr="00E5563C">
        <w:tc>
          <w:tcPr>
            <w:tcW w:w="1194" w:type="dxa"/>
          </w:tcPr>
          <w:p w14:paraId="07E29D67" w14:textId="77777777" w:rsidR="005F41E5" w:rsidRDefault="005F41E5" w:rsidP="003D5A24">
            <w:pPr>
              <w:pStyle w:val="BodyText1"/>
            </w:pPr>
          </w:p>
        </w:tc>
        <w:tc>
          <w:tcPr>
            <w:tcW w:w="1074" w:type="dxa"/>
          </w:tcPr>
          <w:p w14:paraId="1BBD3B8E" w14:textId="77777777" w:rsidR="005F41E5" w:rsidRDefault="005F41E5" w:rsidP="003D5A24">
            <w:pPr>
              <w:pStyle w:val="BodyText1"/>
            </w:pPr>
          </w:p>
        </w:tc>
        <w:tc>
          <w:tcPr>
            <w:tcW w:w="2410" w:type="dxa"/>
          </w:tcPr>
          <w:p w14:paraId="45A286D6" w14:textId="77777777" w:rsidR="005F41E5" w:rsidRDefault="005F41E5" w:rsidP="003D5A24">
            <w:pPr>
              <w:pStyle w:val="BodyText1"/>
            </w:pPr>
          </w:p>
        </w:tc>
        <w:tc>
          <w:tcPr>
            <w:tcW w:w="4347" w:type="dxa"/>
          </w:tcPr>
          <w:p w14:paraId="071B87D4" w14:textId="77777777" w:rsidR="005F41E5" w:rsidRDefault="005F41E5" w:rsidP="003D5A24">
            <w:pPr>
              <w:pStyle w:val="BodyText1"/>
            </w:pPr>
          </w:p>
        </w:tc>
      </w:tr>
    </w:tbl>
    <w:p w14:paraId="0DDC6375" w14:textId="01E503D1" w:rsidR="005F41E5" w:rsidRDefault="005F41E5" w:rsidP="005F41E5">
      <w:pPr>
        <w:pStyle w:val="Heading2"/>
      </w:pPr>
      <w:bookmarkStart w:id="13" w:name="_Toc29808530"/>
      <w:bookmarkStart w:id="14" w:name="_Toc55975779"/>
      <w:bookmarkStart w:id="15" w:name="_Toc104904134"/>
      <w:r>
        <w:t>Movement and Place Application</w:t>
      </w:r>
      <w:bookmarkEnd w:id="13"/>
      <w:bookmarkEnd w:id="14"/>
      <w:bookmarkEnd w:id="15"/>
    </w:p>
    <w:p w14:paraId="5AE041E4" w14:textId="77777777" w:rsidR="005F41E5" w:rsidRPr="008300EA" w:rsidRDefault="005F41E5" w:rsidP="008300EA">
      <w:pPr>
        <w:pStyle w:val="BodyText1"/>
      </w:pPr>
      <w:r w:rsidRPr="008300EA">
        <w:t>[Describe in one paragraph how movement and place was used in the project here]</w:t>
      </w:r>
    </w:p>
    <w:p w14:paraId="5E813330" w14:textId="77777777" w:rsidR="005F41E5" w:rsidRDefault="005F41E5" w:rsidP="00D65659">
      <w:pPr>
        <w:pStyle w:val="ChartFigureorTable-Title"/>
      </w:pPr>
      <w:r>
        <w:t xml:space="preserve">Summary of </w:t>
      </w:r>
      <w:r w:rsidRPr="00D65659">
        <w:t>approach</w:t>
      </w:r>
    </w:p>
    <w:tbl>
      <w:tblPr>
        <w:tblStyle w:val="TfNSWTable"/>
        <w:tblpPr w:leftFromText="180" w:rightFromText="180" w:vertAnchor="text" w:tblpY="1"/>
        <w:tblOverlap w:val="never"/>
        <w:tblW w:w="9263" w:type="dxa"/>
        <w:tblLayout w:type="fixed"/>
        <w:tblLook w:val="04A0" w:firstRow="1" w:lastRow="0" w:firstColumn="1" w:lastColumn="0" w:noHBand="0" w:noVBand="1"/>
      </w:tblPr>
      <w:tblGrid>
        <w:gridCol w:w="1877"/>
        <w:gridCol w:w="1276"/>
        <w:gridCol w:w="2126"/>
        <w:gridCol w:w="3984"/>
      </w:tblGrid>
      <w:tr w:rsidR="005F41E5" w14:paraId="07BF3CB2" w14:textId="77777777" w:rsidTr="00D413B6">
        <w:trPr>
          <w:cnfStyle w:val="100000000000" w:firstRow="1" w:lastRow="0" w:firstColumn="0" w:lastColumn="0" w:oddVBand="0" w:evenVBand="0" w:oddHBand="0" w:evenHBand="0" w:firstRowFirstColumn="0" w:firstRowLastColumn="0" w:lastRowFirstColumn="0" w:lastRowLastColumn="0"/>
        </w:trPr>
        <w:tc>
          <w:tcPr>
            <w:tcW w:w="1877" w:type="dxa"/>
          </w:tcPr>
          <w:p w14:paraId="1D95AADB" w14:textId="77777777" w:rsidR="005F41E5" w:rsidRPr="001E76FB" w:rsidRDefault="005F41E5" w:rsidP="00D413B6">
            <w:pPr>
              <w:pStyle w:val="Tableheading"/>
            </w:pPr>
            <w:r w:rsidRPr="001E76FB">
              <w:t>Step</w:t>
            </w:r>
          </w:p>
        </w:tc>
        <w:tc>
          <w:tcPr>
            <w:tcW w:w="1276" w:type="dxa"/>
          </w:tcPr>
          <w:p w14:paraId="11C8550D" w14:textId="77777777" w:rsidR="005F41E5" w:rsidRPr="001E76FB" w:rsidRDefault="005F41E5" w:rsidP="00D413B6">
            <w:pPr>
              <w:pStyle w:val="Tableheading"/>
            </w:pPr>
            <w:r w:rsidRPr="001E76FB">
              <w:t>Date completed</w:t>
            </w:r>
          </w:p>
        </w:tc>
        <w:tc>
          <w:tcPr>
            <w:tcW w:w="2126" w:type="dxa"/>
          </w:tcPr>
          <w:p w14:paraId="4D737DC2" w14:textId="77777777" w:rsidR="005F41E5" w:rsidRPr="001E76FB" w:rsidRDefault="005F41E5" w:rsidP="00D413B6">
            <w:pPr>
              <w:pStyle w:val="Tableheading"/>
            </w:pPr>
            <w:r w:rsidRPr="001E76FB">
              <w:t>Stakeholders involved</w:t>
            </w:r>
          </w:p>
        </w:tc>
        <w:tc>
          <w:tcPr>
            <w:tcW w:w="3984" w:type="dxa"/>
          </w:tcPr>
          <w:p w14:paraId="62AC517E" w14:textId="77777777" w:rsidR="005F41E5" w:rsidRPr="001E76FB" w:rsidRDefault="005F41E5" w:rsidP="00D413B6">
            <w:pPr>
              <w:pStyle w:val="Tableheading"/>
            </w:pPr>
            <w:r w:rsidRPr="001E76FB">
              <w:t>Outcome</w:t>
            </w:r>
          </w:p>
        </w:tc>
      </w:tr>
      <w:tr w:rsidR="006A1918" w14:paraId="2A2B70C0" w14:textId="77777777" w:rsidTr="00D413B6">
        <w:tc>
          <w:tcPr>
            <w:tcW w:w="1877" w:type="dxa"/>
          </w:tcPr>
          <w:p w14:paraId="4E883E0C" w14:textId="77777777" w:rsidR="006A1918" w:rsidRDefault="006A1918" w:rsidP="006A1918">
            <w:pPr>
              <w:pStyle w:val="BodyText1"/>
            </w:pPr>
            <w:r>
              <w:t>Establish the project scope, vision, objectives, and evaluation criteria</w:t>
            </w:r>
          </w:p>
        </w:tc>
        <w:tc>
          <w:tcPr>
            <w:tcW w:w="1276" w:type="dxa"/>
          </w:tcPr>
          <w:p w14:paraId="5BC133D7" w14:textId="77777777" w:rsidR="006A1918" w:rsidRDefault="006A1918" w:rsidP="006A1918">
            <w:pPr>
              <w:pStyle w:val="BodyText1"/>
            </w:pPr>
          </w:p>
        </w:tc>
        <w:tc>
          <w:tcPr>
            <w:tcW w:w="2126" w:type="dxa"/>
          </w:tcPr>
          <w:p w14:paraId="61A032ED" w14:textId="77777777" w:rsidR="006A1918" w:rsidRPr="008A5EB2" w:rsidRDefault="006A1918" w:rsidP="007E0C12">
            <w:pPr>
              <w:pStyle w:val="Bullettext"/>
              <w:spacing w:line="180" w:lineRule="auto"/>
              <w:ind w:left="357" w:hanging="357"/>
            </w:pPr>
            <w:r w:rsidRPr="008A5EB2">
              <w:t>Organisation 1</w:t>
            </w:r>
          </w:p>
          <w:p w14:paraId="59CEA143" w14:textId="77777777" w:rsidR="006A1918" w:rsidRPr="008A5EB2" w:rsidRDefault="006A1918" w:rsidP="007E0C12">
            <w:pPr>
              <w:pStyle w:val="Bullettext"/>
              <w:spacing w:line="180" w:lineRule="auto"/>
              <w:ind w:left="357" w:hanging="357"/>
            </w:pPr>
            <w:r w:rsidRPr="00C30E85">
              <w:t>Organisation</w:t>
            </w:r>
            <w:r w:rsidRPr="008A5EB2">
              <w:t xml:space="preserve"> 2</w:t>
            </w:r>
          </w:p>
          <w:p w14:paraId="670D6825" w14:textId="77777777" w:rsidR="006A1918" w:rsidRPr="008A5EB2" w:rsidRDefault="006A1918" w:rsidP="007E0C12">
            <w:pPr>
              <w:pStyle w:val="Bullettext"/>
              <w:spacing w:line="180" w:lineRule="auto"/>
              <w:ind w:left="357" w:hanging="357"/>
            </w:pPr>
            <w:r w:rsidRPr="008A5EB2">
              <w:t>Organisation 3</w:t>
            </w:r>
          </w:p>
          <w:p w14:paraId="57EEA5EF" w14:textId="77777777" w:rsidR="00125645" w:rsidRDefault="006A1918" w:rsidP="007E0C12">
            <w:pPr>
              <w:pStyle w:val="Bullettext"/>
              <w:spacing w:line="180" w:lineRule="auto"/>
              <w:ind w:left="357" w:hanging="357"/>
            </w:pPr>
            <w:r w:rsidRPr="008A5EB2">
              <w:t>Organisation 4</w:t>
            </w:r>
          </w:p>
          <w:p w14:paraId="020FFCAE" w14:textId="423DCD02" w:rsidR="006A1918" w:rsidRPr="001313F9" w:rsidRDefault="006A1918" w:rsidP="007E0C12">
            <w:pPr>
              <w:pStyle w:val="Bullettext"/>
              <w:spacing w:line="180" w:lineRule="auto"/>
              <w:ind w:left="357" w:hanging="357"/>
            </w:pPr>
            <w:r w:rsidRPr="008A5EB2">
              <w:t>Organisation</w:t>
            </w:r>
            <w:r>
              <w:t xml:space="preserve"> 5</w:t>
            </w:r>
          </w:p>
        </w:tc>
        <w:tc>
          <w:tcPr>
            <w:tcW w:w="3984" w:type="dxa"/>
          </w:tcPr>
          <w:p w14:paraId="3A5D58FB" w14:textId="77777777" w:rsidR="006A1918" w:rsidRDefault="006A1918" w:rsidP="006A1918">
            <w:pPr>
              <w:pStyle w:val="BodyText1"/>
            </w:pPr>
            <w:r>
              <w:t>[Summary of how this step informed the project]</w:t>
            </w:r>
          </w:p>
        </w:tc>
      </w:tr>
      <w:tr w:rsidR="006A1918" w14:paraId="65CBC4C9" w14:textId="77777777" w:rsidTr="00D413B6">
        <w:tc>
          <w:tcPr>
            <w:tcW w:w="1877" w:type="dxa"/>
          </w:tcPr>
          <w:p w14:paraId="5F913EE1" w14:textId="77777777" w:rsidR="006A1918" w:rsidRDefault="006A1918" w:rsidP="006A1918">
            <w:pPr>
              <w:pStyle w:val="BodyText1"/>
            </w:pPr>
            <w:r>
              <w:t>Understand Place</w:t>
            </w:r>
          </w:p>
        </w:tc>
        <w:tc>
          <w:tcPr>
            <w:tcW w:w="1276" w:type="dxa"/>
          </w:tcPr>
          <w:p w14:paraId="6226225D" w14:textId="77777777" w:rsidR="006A1918" w:rsidRDefault="006A1918" w:rsidP="006A1918">
            <w:pPr>
              <w:pStyle w:val="BodyText1"/>
            </w:pPr>
          </w:p>
        </w:tc>
        <w:tc>
          <w:tcPr>
            <w:tcW w:w="2126" w:type="dxa"/>
          </w:tcPr>
          <w:p w14:paraId="19886492" w14:textId="77777777" w:rsidR="006A1918" w:rsidRPr="008A5EB2" w:rsidRDefault="006A1918" w:rsidP="007E0C12">
            <w:pPr>
              <w:pStyle w:val="Bullettext"/>
              <w:spacing w:line="180" w:lineRule="auto"/>
              <w:ind w:left="357" w:hanging="357"/>
            </w:pPr>
            <w:r w:rsidRPr="008A5EB2">
              <w:t>Organisation 1</w:t>
            </w:r>
          </w:p>
          <w:p w14:paraId="208702E4" w14:textId="77777777" w:rsidR="006A1918" w:rsidRPr="008A5EB2" w:rsidRDefault="006A1918" w:rsidP="007E0C12">
            <w:pPr>
              <w:pStyle w:val="Bullettext"/>
              <w:spacing w:line="180" w:lineRule="auto"/>
              <w:ind w:left="357" w:hanging="357"/>
            </w:pPr>
            <w:r w:rsidRPr="008A5EB2">
              <w:t>Organisation 2</w:t>
            </w:r>
          </w:p>
          <w:p w14:paraId="7686B419" w14:textId="77777777" w:rsidR="006A1918" w:rsidRDefault="006A1918" w:rsidP="007E0C12">
            <w:pPr>
              <w:pStyle w:val="Bullettext"/>
              <w:spacing w:line="180" w:lineRule="auto"/>
              <w:ind w:left="357" w:hanging="357"/>
            </w:pPr>
            <w:r w:rsidRPr="008A5EB2">
              <w:t>Organisation</w:t>
            </w:r>
            <w:r>
              <w:t xml:space="preserve"> 3</w:t>
            </w:r>
          </w:p>
          <w:p w14:paraId="74DE1F0B" w14:textId="77777777" w:rsidR="00125645" w:rsidRDefault="006A1918" w:rsidP="007E0C12">
            <w:pPr>
              <w:pStyle w:val="Bullettext"/>
              <w:spacing w:line="180" w:lineRule="auto"/>
              <w:ind w:left="357" w:hanging="357"/>
            </w:pPr>
            <w:r w:rsidRPr="008A5EB2">
              <w:t>Organisation</w:t>
            </w:r>
            <w:r>
              <w:t xml:space="preserve"> 4</w:t>
            </w:r>
          </w:p>
          <w:p w14:paraId="7654856F" w14:textId="7ECC0B65" w:rsidR="006A1918" w:rsidRPr="001313F9" w:rsidRDefault="006A1918" w:rsidP="007E0C12">
            <w:pPr>
              <w:pStyle w:val="Bullettext"/>
              <w:spacing w:line="180" w:lineRule="auto"/>
              <w:ind w:left="357" w:hanging="357"/>
            </w:pPr>
            <w:r>
              <w:t>Organisation 5</w:t>
            </w:r>
          </w:p>
        </w:tc>
        <w:tc>
          <w:tcPr>
            <w:tcW w:w="3984" w:type="dxa"/>
          </w:tcPr>
          <w:p w14:paraId="238FFC38" w14:textId="77777777" w:rsidR="006A1918" w:rsidRDefault="006A1918" w:rsidP="006A1918">
            <w:pPr>
              <w:pStyle w:val="BodyText1"/>
            </w:pPr>
            <w:r>
              <w:t>[Summary of how this step informed the project]</w:t>
            </w:r>
          </w:p>
        </w:tc>
      </w:tr>
      <w:tr w:rsidR="006A1918" w14:paraId="1DC04AC4" w14:textId="77777777" w:rsidTr="00D413B6">
        <w:tc>
          <w:tcPr>
            <w:tcW w:w="1877" w:type="dxa"/>
          </w:tcPr>
          <w:p w14:paraId="5549480E" w14:textId="77777777" w:rsidR="006A1918" w:rsidRDefault="006A1918" w:rsidP="006A1918">
            <w:pPr>
              <w:pStyle w:val="BodyText1"/>
            </w:pPr>
            <w:r>
              <w:t>Understand Movement</w:t>
            </w:r>
          </w:p>
        </w:tc>
        <w:tc>
          <w:tcPr>
            <w:tcW w:w="1276" w:type="dxa"/>
          </w:tcPr>
          <w:p w14:paraId="775E36A5" w14:textId="77777777" w:rsidR="006A1918" w:rsidRDefault="006A1918" w:rsidP="006A1918">
            <w:pPr>
              <w:pStyle w:val="BodyText1"/>
            </w:pPr>
          </w:p>
        </w:tc>
        <w:tc>
          <w:tcPr>
            <w:tcW w:w="2126" w:type="dxa"/>
          </w:tcPr>
          <w:p w14:paraId="159C902B" w14:textId="77777777" w:rsidR="006A1918" w:rsidRPr="008A5EB2" w:rsidRDefault="006A1918" w:rsidP="007E0C12">
            <w:pPr>
              <w:pStyle w:val="Bullettext"/>
              <w:spacing w:line="180" w:lineRule="auto"/>
              <w:ind w:left="357" w:hanging="357"/>
            </w:pPr>
            <w:r w:rsidRPr="008A5EB2">
              <w:t>Organisation 1</w:t>
            </w:r>
          </w:p>
          <w:p w14:paraId="325383B6" w14:textId="77777777" w:rsidR="006A1918" w:rsidRPr="008A5EB2" w:rsidRDefault="006A1918" w:rsidP="007E0C12">
            <w:pPr>
              <w:pStyle w:val="Bullettext"/>
              <w:spacing w:line="180" w:lineRule="auto"/>
              <w:ind w:left="357" w:hanging="357"/>
            </w:pPr>
            <w:r w:rsidRPr="008A5EB2">
              <w:t>Organisation 2</w:t>
            </w:r>
          </w:p>
          <w:p w14:paraId="48F09889" w14:textId="77777777" w:rsidR="006A1918" w:rsidRPr="008A5EB2" w:rsidRDefault="006A1918" w:rsidP="007E0C12">
            <w:pPr>
              <w:pStyle w:val="Bullettext"/>
              <w:spacing w:line="180" w:lineRule="auto"/>
              <w:ind w:left="357" w:hanging="357"/>
            </w:pPr>
            <w:r w:rsidRPr="008A5EB2">
              <w:t>Organisation 3</w:t>
            </w:r>
          </w:p>
          <w:p w14:paraId="787C60C9" w14:textId="77777777" w:rsidR="00537948" w:rsidRDefault="006A1918" w:rsidP="007E0C12">
            <w:pPr>
              <w:pStyle w:val="Bullettext"/>
              <w:spacing w:line="180" w:lineRule="auto"/>
              <w:ind w:left="357" w:hanging="357"/>
            </w:pPr>
            <w:r w:rsidRPr="008A5EB2">
              <w:t>Organisation 4</w:t>
            </w:r>
          </w:p>
          <w:p w14:paraId="076A0BB1" w14:textId="011E0A43" w:rsidR="006A1918" w:rsidRPr="001313F9" w:rsidRDefault="006A1918" w:rsidP="007E0C12">
            <w:pPr>
              <w:pStyle w:val="Bullettext"/>
              <w:spacing w:line="180" w:lineRule="auto"/>
              <w:ind w:left="357" w:hanging="357"/>
            </w:pPr>
            <w:r w:rsidRPr="008A5EB2">
              <w:t>Organisation 5</w:t>
            </w:r>
          </w:p>
        </w:tc>
        <w:tc>
          <w:tcPr>
            <w:tcW w:w="3984" w:type="dxa"/>
          </w:tcPr>
          <w:p w14:paraId="0A4F42BF" w14:textId="77777777" w:rsidR="006A1918" w:rsidRDefault="006A1918" w:rsidP="006A1918">
            <w:pPr>
              <w:pStyle w:val="BodyText1"/>
            </w:pPr>
            <w:r>
              <w:t>[Summary of how this step informed the project]</w:t>
            </w:r>
          </w:p>
        </w:tc>
      </w:tr>
      <w:tr w:rsidR="006A1918" w14:paraId="00D2D059" w14:textId="77777777" w:rsidTr="00D413B6">
        <w:tc>
          <w:tcPr>
            <w:tcW w:w="1877" w:type="dxa"/>
          </w:tcPr>
          <w:p w14:paraId="75010F93" w14:textId="77FFBF51" w:rsidR="006A1918" w:rsidRDefault="006A1918" w:rsidP="006A1918">
            <w:pPr>
              <w:pStyle w:val="BodyText1"/>
            </w:pPr>
            <w:r>
              <w:lastRenderedPageBreak/>
              <w:t xml:space="preserve">Overlay and discuss conflicts, </w:t>
            </w:r>
            <w:r w:rsidR="007C1036">
              <w:t>issues,</w:t>
            </w:r>
            <w:r>
              <w:t xml:space="preserve"> and opportunities</w:t>
            </w:r>
          </w:p>
        </w:tc>
        <w:tc>
          <w:tcPr>
            <w:tcW w:w="1276" w:type="dxa"/>
          </w:tcPr>
          <w:p w14:paraId="44BF7A74" w14:textId="77777777" w:rsidR="006A1918" w:rsidRDefault="006A1918" w:rsidP="006A1918">
            <w:pPr>
              <w:pStyle w:val="BodyText1"/>
            </w:pPr>
          </w:p>
        </w:tc>
        <w:tc>
          <w:tcPr>
            <w:tcW w:w="2126" w:type="dxa"/>
          </w:tcPr>
          <w:p w14:paraId="5480AFE7" w14:textId="77777777" w:rsidR="006A1918" w:rsidRPr="008A5EB2" w:rsidRDefault="006A1918" w:rsidP="007E0C12">
            <w:pPr>
              <w:pStyle w:val="Bullettext"/>
              <w:spacing w:line="180" w:lineRule="auto"/>
              <w:ind w:left="357" w:hanging="357"/>
            </w:pPr>
            <w:r w:rsidRPr="008A5EB2">
              <w:t>Organisation 1</w:t>
            </w:r>
          </w:p>
          <w:p w14:paraId="67E925CE" w14:textId="77777777" w:rsidR="006A1918" w:rsidRPr="008A5EB2" w:rsidRDefault="006A1918" w:rsidP="007E0C12">
            <w:pPr>
              <w:pStyle w:val="Bullettext"/>
              <w:spacing w:line="180" w:lineRule="auto"/>
              <w:ind w:left="357" w:hanging="357"/>
            </w:pPr>
            <w:r w:rsidRPr="008A5EB2">
              <w:t>Organisation 2</w:t>
            </w:r>
          </w:p>
          <w:p w14:paraId="765C3775" w14:textId="77777777" w:rsidR="006A1918" w:rsidRPr="008A5EB2" w:rsidRDefault="006A1918" w:rsidP="007E0C12">
            <w:pPr>
              <w:pStyle w:val="Bullettext"/>
              <w:spacing w:line="180" w:lineRule="auto"/>
              <w:ind w:left="357" w:hanging="357"/>
            </w:pPr>
            <w:r w:rsidRPr="008A5EB2">
              <w:t>Organisation 3</w:t>
            </w:r>
          </w:p>
          <w:p w14:paraId="52B2C2E8" w14:textId="77777777" w:rsidR="003A4B2D" w:rsidRDefault="006A1918" w:rsidP="007E0C12">
            <w:pPr>
              <w:pStyle w:val="Bullettext"/>
              <w:spacing w:line="180" w:lineRule="auto"/>
              <w:ind w:left="357" w:hanging="357"/>
            </w:pPr>
            <w:r w:rsidRPr="008A5EB2">
              <w:t>Organisation 4</w:t>
            </w:r>
          </w:p>
          <w:p w14:paraId="48906858" w14:textId="2DB34D8C" w:rsidR="006A1918" w:rsidRPr="001313F9" w:rsidRDefault="006A1918" w:rsidP="007E0C12">
            <w:pPr>
              <w:pStyle w:val="Bullettext"/>
              <w:spacing w:line="180" w:lineRule="auto"/>
              <w:ind w:left="357" w:hanging="357"/>
            </w:pPr>
            <w:r w:rsidRPr="008A5EB2">
              <w:t>Organisation 5</w:t>
            </w:r>
          </w:p>
        </w:tc>
        <w:tc>
          <w:tcPr>
            <w:tcW w:w="3984" w:type="dxa"/>
          </w:tcPr>
          <w:p w14:paraId="66FFDD1F" w14:textId="77777777" w:rsidR="006A1918" w:rsidRDefault="006A1918" w:rsidP="006A1918">
            <w:pPr>
              <w:pStyle w:val="BodyText1"/>
            </w:pPr>
            <w:r>
              <w:t>[Summary of how this step informed the project]</w:t>
            </w:r>
          </w:p>
        </w:tc>
      </w:tr>
      <w:tr w:rsidR="006A1918" w14:paraId="46F3BC20" w14:textId="77777777" w:rsidTr="00D413B6">
        <w:tc>
          <w:tcPr>
            <w:tcW w:w="1877" w:type="dxa"/>
          </w:tcPr>
          <w:p w14:paraId="328F90E4" w14:textId="77777777" w:rsidR="006A1918" w:rsidRDefault="006A1918" w:rsidP="006A1918">
            <w:pPr>
              <w:pStyle w:val="BodyText1"/>
            </w:pPr>
            <w:r>
              <w:t>Develop options</w:t>
            </w:r>
          </w:p>
        </w:tc>
        <w:tc>
          <w:tcPr>
            <w:tcW w:w="1276" w:type="dxa"/>
          </w:tcPr>
          <w:p w14:paraId="48B65B43" w14:textId="77777777" w:rsidR="006A1918" w:rsidRDefault="006A1918" w:rsidP="006A1918">
            <w:pPr>
              <w:pStyle w:val="BodyText1"/>
            </w:pPr>
          </w:p>
        </w:tc>
        <w:tc>
          <w:tcPr>
            <w:tcW w:w="2126" w:type="dxa"/>
          </w:tcPr>
          <w:p w14:paraId="3A9E8F9D" w14:textId="77777777" w:rsidR="006A1918" w:rsidRPr="008A5EB2" w:rsidRDefault="006A1918" w:rsidP="007E0C12">
            <w:pPr>
              <w:pStyle w:val="Bullettext"/>
              <w:spacing w:line="180" w:lineRule="auto"/>
              <w:ind w:left="357" w:hanging="357"/>
            </w:pPr>
            <w:r w:rsidRPr="008A5EB2">
              <w:t>Organisation 1</w:t>
            </w:r>
          </w:p>
          <w:p w14:paraId="6FF84D6E" w14:textId="77777777" w:rsidR="006A1918" w:rsidRPr="008A5EB2" w:rsidRDefault="006A1918" w:rsidP="007E0C12">
            <w:pPr>
              <w:pStyle w:val="Bullettext"/>
              <w:spacing w:line="180" w:lineRule="auto"/>
              <w:ind w:left="357" w:hanging="357"/>
            </w:pPr>
            <w:r w:rsidRPr="008A5EB2">
              <w:t>Organisation 2</w:t>
            </w:r>
          </w:p>
          <w:p w14:paraId="23BF552C" w14:textId="77777777" w:rsidR="006A1918" w:rsidRPr="008A5EB2" w:rsidRDefault="006A1918" w:rsidP="007E0C12">
            <w:pPr>
              <w:pStyle w:val="Bullettext"/>
              <w:spacing w:line="180" w:lineRule="auto"/>
              <w:ind w:left="357" w:hanging="357"/>
            </w:pPr>
            <w:r w:rsidRPr="008A5EB2">
              <w:t>Organisation 3</w:t>
            </w:r>
          </w:p>
          <w:p w14:paraId="32D54CBC" w14:textId="77777777" w:rsidR="003A4B2D" w:rsidRDefault="006A1918" w:rsidP="007E0C12">
            <w:pPr>
              <w:pStyle w:val="Bullettext"/>
              <w:spacing w:line="180" w:lineRule="auto"/>
              <w:ind w:left="357" w:hanging="357"/>
            </w:pPr>
            <w:r w:rsidRPr="008A5EB2">
              <w:t>Organisation 4</w:t>
            </w:r>
          </w:p>
          <w:p w14:paraId="2684C5FE" w14:textId="28BE97E1" w:rsidR="006A1918" w:rsidRPr="008A5EB2" w:rsidRDefault="006A1918" w:rsidP="007E0C12">
            <w:pPr>
              <w:pStyle w:val="Bullettext"/>
              <w:spacing w:line="180" w:lineRule="auto"/>
              <w:ind w:left="357" w:hanging="357"/>
            </w:pPr>
            <w:r w:rsidRPr="008A5EB2">
              <w:t>Organisation 5</w:t>
            </w:r>
          </w:p>
        </w:tc>
        <w:tc>
          <w:tcPr>
            <w:tcW w:w="3984" w:type="dxa"/>
          </w:tcPr>
          <w:p w14:paraId="4EAC66E2" w14:textId="77777777" w:rsidR="006A1918" w:rsidRDefault="006A1918" w:rsidP="006A1918">
            <w:pPr>
              <w:pStyle w:val="BodyText1"/>
            </w:pPr>
            <w:r>
              <w:t>[Summary of how this step informed the project]</w:t>
            </w:r>
          </w:p>
        </w:tc>
      </w:tr>
      <w:tr w:rsidR="006A1918" w14:paraId="25586B39" w14:textId="77777777" w:rsidTr="00D413B6">
        <w:tc>
          <w:tcPr>
            <w:tcW w:w="1877" w:type="dxa"/>
          </w:tcPr>
          <w:p w14:paraId="0F84F12B" w14:textId="77777777" w:rsidR="006A1918" w:rsidRDefault="006A1918" w:rsidP="006A1918">
            <w:pPr>
              <w:pStyle w:val="BodyText1"/>
            </w:pPr>
            <w:r>
              <w:t>Chose preferred option</w:t>
            </w:r>
          </w:p>
        </w:tc>
        <w:tc>
          <w:tcPr>
            <w:tcW w:w="1276" w:type="dxa"/>
          </w:tcPr>
          <w:p w14:paraId="7A24B46B" w14:textId="77777777" w:rsidR="006A1918" w:rsidRDefault="006A1918" w:rsidP="006A1918">
            <w:pPr>
              <w:pStyle w:val="BodyText1"/>
            </w:pPr>
          </w:p>
        </w:tc>
        <w:tc>
          <w:tcPr>
            <w:tcW w:w="2126" w:type="dxa"/>
          </w:tcPr>
          <w:p w14:paraId="73C5612A" w14:textId="77777777" w:rsidR="006A1918" w:rsidRPr="008A5EB2" w:rsidRDefault="006A1918" w:rsidP="007E0C12">
            <w:pPr>
              <w:pStyle w:val="Bullettext"/>
              <w:spacing w:line="180" w:lineRule="auto"/>
              <w:ind w:left="357" w:hanging="357"/>
            </w:pPr>
            <w:r w:rsidRPr="008A5EB2">
              <w:t>Organisation 1</w:t>
            </w:r>
          </w:p>
          <w:p w14:paraId="762D7F9E" w14:textId="77777777" w:rsidR="006A1918" w:rsidRPr="008A5EB2" w:rsidRDefault="006A1918" w:rsidP="007E0C12">
            <w:pPr>
              <w:pStyle w:val="Bullettext"/>
              <w:spacing w:line="180" w:lineRule="auto"/>
              <w:ind w:left="357" w:hanging="357"/>
            </w:pPr>
            <w:r w:rsidRPr="008A5EB2">
              <w:t>Organisation 2</w:t>
            </w:r>
          </w:p>
          <w:p w14:paraId="4A85B7E0" w14:textId="77777777" w:rsidR="006A1918" w:rsidRPr="008A5EB2" w:rsidRDefault="006A1918" w:rsidP="007E0C12">
            <w:pPr>
              <w:pStyle w:val="Bullettext"/>
              <w:spacing w:line="180" w:lineRule="auto"/>
              <w:ind w:left="357" w:hanging="357"/>
            </w:pPr>
            <w:r w:rsidRPr="008A5EB2">
              <w:t>Organisation 3</w:t>
            </w:r>
          </w:p>
          <w:p w14:paraId="7C4BD7A7" w14:textId="77777777" w:rsidR="003A4B2D" w:rsidRDefault="006A1918" w:rsidP="007E0C12">
            <w:pPr>
              <w:pStyle w:val="Bullettext"/>
              <w:spacing w:line="180" w:lineRule="auto"/>
              <w:ind w:left="357" w:hanging="357"/>
            </w:pPr>
            <w:r w:rsidRPr="008A5EB2">
              <w:t>Organisation 4</w:t>
            </w:r>
          </w:p>
          <w:p w14:paraId="00120659" w14:textId="4732A0B3" w:rsidR="006A1918" w:rsidRPr="008A5EB2" w:rsidRDefault="006A1918" w:rsidP="007E0C12">
            <w:pPr>
              <w:pStyle w:val="Bullettext"/>
              <w:spacing w:line="180" w:lineRule="auto"/>
              <w:ind w:left="357" w:hanging="357"/>
            </w:pPr>
            <w:r w:rsidRPr="008A5EB2">
              <w:t>Organisation 5</w:t>
            </w:r>
          </w:p>
        </w:tc>
        <w:tc>
          <w:tcPr>
            <w:tcW w:w="3984" w:type="dxa"/>
          </w:tcPr>
          <w:p w14:paraId="4E8A291F" w14:textId="77777777" w:rsidR="006A1918" w:rsidRDefault="006A1918" w:rsidP="006A1918">
            <w:pPr>
              <w:pStyle w:val="BodyText1"/>
            </w:pPr>
            <w:r>
              <w:t>[Summary of how this step informed the project]</w:t>
            </w:r>
          </w:p>
        </w:tc>
      </w:tr>
    </w:tbl>
    <w:p w14:paraId="6E2C260B" w14:textId="400FC2FD" w:rsidR="00CF7170" w:rsidRPr="00C82968" w:rsidRDefault="00D413B6" w:rsidP="00CF7170">
      <w:pPr>
        <w:pStyle w:val="AcknowledgementofCountry-Text"/>
        <w:sectPr w:rsidR="00CF7170" w:rsidRPr="00C82968" w:rsidSect="00EC2DDE">
          <w:headerReference w:type="default" r:id="rId27"/>
          <w:pgSz w:w="11906" w:h="16838" w:code="9"/>
          <w:pgMar w:top="2438" w:right="1444" w:bottom="680" w:left="2098" w:header="851" w:footer="0" w:gutter="0"/>
          <w:cols w:space="398"/>
          <w:docGrid w:linePitch="360"/>
        </w:sectPr>
      </w:pPr>
      <w:r>
        <w:br w:type="textWrapping" w:clear="all"/>
      </w:r>
      <w:r w:rsidR="005C53FB">
        <w:br/>
      </w:r>
    </w:p>
    <w:sdt>
      <w:sdtPr>
        <w:rPr>
          <w:rFonts w:asciiTheme="minorHAnsi" w:eastAsiaTheme="minorEastAsia" w:hAnsiTheme="minorHAnsi" w:cstheme="minorHAnsi"/>
          <w:kern w:val="2"/>
          <w:sz w:val="20"/>
          <w:szCs w:val="20"/>
          <w:lang w:val="en-AU" w:eastAsia="ko-KR"/>
        </w:rPr>
        <w:id w:val="-1209334219"/>
        <w:docPartObj>
          <w:docPartGallery w:val="Table of Contents"/>
          <w:docPartUnique/>
        </w:docPartObj>
      </w:sdtPr>
      <w:sdtEndPr>
        <w:rPr>
          <w:rFonts w:ascii="Arial" w:hAnsi="Arial"/>
          <w:b/>
          <w:bCs/>
        </w:rPr>
      </w:sdtEndPr>
      <w:sdtContent>
        <w:p w14:paraId="09362B6B" w14:textId="798D2820" w:rsidR="00CF7170" w:rsidRPr="00C82968" w:rsidRDefault="00CF7170" w:rsidP="00A22F87">
          <w:pPr>
            <w:pStyle w:val="TOCHeading"/>
            <w:spacing w:after="240" w:line="192" w:lineRule="auto"/>
            <w:rPr>
              <w:lang w:val="en-AU"/>
            </w:rPr>
          </w:pPr>
          <w:r w:rsidRPr="00C82968">
            <w:rPr>
              <w:lang w:val="en-AU"/>
            </w:rPr>
            <w:t>Table of Contents</w:t>
          </w:r>
        </w:p>
        <w:p w14:paraId="62F1825D" w14:textId="45B41B9F" w:rsidR="007C1036" w:rsidRDefault="00790946">
          <w:pPr>
            <w:pStyle w:val="TOC1"/>
            <w:rPr>
              <w:rFonts w:asciiTheme="minorHAnsi" w:hAnsiTheme="minorHAnsi" w:cstheme="minorBidi"/>
              <w:b w:val="0"/>
              <w:bCs w:val="0"/>
              <w:color w:val="auto"/>
              <w:kern w:val="0"/>
              <w:sz w:val="22"/>
              <w:lang w:eastAsia="en-AU"/>
            </w:rPr>
          </w:pPr>
          <w:r w:rsidRPr="00C82968">
            <w:rPr>
              <w:noProof w:val="0"/>
            </w:rPr>
            <w:fldChar w:fldCharType="begin"/>
          </w:r>
          <w:r w:rsidRPr="00C82968">
            <w:rPr>
              <w:noProof w:val="0"/>
            </w:rPr>
            <w:instrText xml:space="preserve"> TOC \o "1-2" \h \z \u </w:instrText>
          </w:r>
          <w:r w:rsidRPr="00C82968">
            <w:rPr>
              <w:noProof w:val="0"/>
            </w:rPr>
            <w:fldChar w:fldCharType="separate"/>
          </w:r>
          <w:hyperlink w:anchor="_Toc104904129" w:history="1">
            <w:r w:rsidR="007C1036" w:rsidRPr="00881C61">
              <w:rPr>
                <w:rStyle w:val="Hyperlink"/>
              </w:rPr>
              <w:t>Introduction</w:t>
            </w:r>
            <w:r w:rsidR="007C1036">
              <w:rPr>
                <w:webHidden/>
              </w:rPr>
              <w:tab/>
            </w:r>
            <w:r w:rsidR="007C1036">
              <w:rPr>
                <w:webHidden/>
              </w:rPr>
              <w:fldChar w:fldCharType="begin"/>
            </w:r>
            <w:r w:rsidR="007C1036">
              <w:rPr>
                <w:webHidden/>
              </w:rPr>
              <w:instrText xml:space="preserve"> PAGEREF _Toc104904129 \h </w:instrText>
            </w:r>
            <w:r w:rsidR="007C1036">
              <w:rPr>
                <w:webHidden/>
              </w:rPr>
            </w:r>
            <w:r w:rsidR="007C1036">
              <w:rPr>
                <w:webHidden/>
              </w:rPr>
              <w:fldChar w:fldCharType="separate"/>
            </w:r>
            <w:r w:rsidR="007C1036">
              <w:rPr>
                <w:webHidden/>
              </w:rPr>
              <w:t>4</w:t>
            </w:r>
            <w:r w:rsidR="007C1036">
              <w:rPr>
                <w:webHidden/>
              </w:rPr>
              <w:fldChar w:fldCharType="end"/>
            </w:r>
          </w:hyperlink>
        </w:p>
        <w:p w14:paraId="662327AA" w14:textId="0EACB0E8" w:rsidR="007C1036" w:rsidRDefault="007C1036">
          <w:pPr>
            <w:pStyle w:val="TOC2"/>
            <w:rPr>
              <w:rFonts w:asciiTheme="minorHAnsi" w:hAnsiTheme="minorHAnsi" w:cstheme="minorBidi"/>
              <w:color w:val="auto"/>
              <w:kern w:val="0"/>
              <w:sz w:val="22"/>
              <w:szCs w:val="22"/>
              <w:lang w:eastAsia="en-AU"/>
            </w:rPr>
          </w:pPr>
          <w:hyperlink w:anchor="_Toc104904130" w:history="1">
            <w:r w:rsidRPr="00881C61">
              <w:rPr>
                <w:rStyle w:val="Hyperlink"/>
              </w:rPr>
              <w:t>The NSW Movement and Place Framework</w:t>
            </w:r>
            <w:r>
              <w:rPr>
                <w:webHidden/>
              </w:rPr>
              <w:tab/>
            </w:r>
            <w:r>
              <w:rPr>
                <w:webHidden/>
              </w:rPr>
              <w:fldChar w:fldCharType="begin"/>
            </w:r>
            <w:r>
              <w:rPr>
                <w:webHidden/>
              </w:rPr>
              <w:instrText xml:space="preserve"> PAGEREF _Toc104904130 \h </w:instrText>
            </w:r>
            <w:r>
              <w:rPr>
                <w:webHidden/>
              </w:rPr>
            </w:r>
            <w:r>
              <w:rPr>
                <w:webHidden/>
              </w:rPr>
              <w:fldChar w:fldCharType="separate"/>
            </w:r>
            <w:r>
              <w:rPr>
                <w:webHidden/>
              </w:rPr>
              <w:t>4</w:t>
            </w:r>
            <w:r>
              <w:rPr>
                <w:webHidden/>
              </w:rPr>
              <w:fldChar w:fldCharType="end"/>
            </w:r>
          </w:hyperlink>
        </w:p>
        <w:p w14:paraId="6DB58497" w14:textId="0908B5D8" w:rsidR="007C1036" w:rsidRDefault="007C1036">
          <w:pPr>
            <w:pStyle w:val="TOC1"/>
            <w:rPr>
              <w:rFonts w:asciiTheme="minorHAnsi" w:hAnsiTheme="minorHAnsi" w:cstheme="minorBidi"/>
              <w:b w:val="0"/>
              <w:bCs w:val="0"/>
              <w:color w:val="auto"/>
              <w:kern w:val="0"/>
              <w:sz w:val="22"/>
              <w:lang w:eastAsia="en-AU"/>
            </w:rPr>
          </w:pPr>
          <w:hyperlink w:anchor="_Toc104904131" w:history="1">
            <w:r w:rsidRPr="00881C61">
              <w:rPr>
                <w:rStyle w:val="Hyperlink"/>
              </w:rPr>
              <w:t>Project summary</w:t>
            </w:r>
            <w:r>
              <w:rPr>
                <w:webHidden/>
              </w:rPr>
              <w:tab/>
            </w:r>
            <w:r>
              <w:rPr>
                <w:webHidden/>
              </w:rPr>
              <w:fldChar w:fldCharType="begin"/>
            </w:r>
            <w:r>
              <w:rPr>
                <w:webHidden/>
              </w:rPr>
              <w:instrText xml:space="preserve"> PAGEREF _Toc104904131 \h </w:instrText>
            </w:r>
            <w:r>
              <w:rPr>
                <w:webHidden/>
              </w:rPr>
            </w:r>
            <w:r>
              <w:rPr>
                <w:webHidden/>
              </w:rPr>
              <w:fldChar w:fldCharType="separate"/>
            </w:r>
            <w:r>
              <w:rPr>
                <w:webHidden/>
              </w:rPr>
              <w:t>6</w:t>
            </w:r>
            <w:r>
              <w:rPr>
                <w:webHidden/>
              </w:rPr>
              <w:fldChar w:fldCharType="end"/>
            </w:r>
          </w:hyperlink>
        </w:p>
        <w:p w14:paraId="67AC7AE8" w14:textId="4C269668" w:rsidR="007C1036" w:rsidRDefault="007C1036">
          <w:pPr>
            <w:pStyle w:val="TOC2"/>
            <w:rPr>
              <w:rFonts w:asciiTheme="minorHAnsi" w:hAnsiTheme="minorHAnsi" w:cstheme="minorBidi"/>
              <w:color w:val="auto"/>
              <w:kern w:val="0"/>
              <w:sz w:val="22"/>
              <w:szCs w:val="22"/>
              <w:lang w:eastAsia="en-AU"/>
            </w:rPr>
          </w:pPr>
          <w:hyperlink w:anchor="_Toc104904132" w:history="1">
            <w:r w:rsidRPr="00881C61">
              <w:rPr>
                <w:rStyle w:val="Hyperlink"/>
              </w:rPr>
              <w:t>Project Scope</w:t>
            </w:r>
            <w:r>
              <w:rPr>
                <w:webHidden/>
              </w:rPr>
              <w:tab/>
            </w:r>
            <w:r>
              <w:rPr>
                <w:webHidden/>
              </w:rPr>
              <w:fldChar w:fldCharType="begin"/>
            </w:r>
            <w:r>
              <w:rPr>
                <w:webHidden/>
              </w:rPr>
              <w:instrText xml:space="preserve"> PAGEREF _Toc104904132 \h </w:instrText>
            </w:r>
            <w:r>
              <w:rPr>
                <w:webHidden/>
              </w:rPr>
            </w:r>
            <w:r>
              <w:rPr>
                <w:webHidden/>
              </w:rPr>
              <w:fldChar w:fldCharType="separate"/>
            </w:r>
            <w:r>
              <w:rPr>
                <w:webHidden/>
              </w:rPr>
              <w:t>6</w:t>
            </w:r>
            <w:r>
              <w:rPr>
                <w:webHidden/>
              </w:rPr>
              <w:fldChar w:fldCharType="end"/>
            </w:r>
          </w:hyperlink>
        </w:p>
        <w:p w14:paraId="5EF3FF67" w14:textId="67436A9B" w:rsidR="007C1036" w:rsidRDefault="007C1036">
          <w:pPr>
            <w:pStyle w:val="TOC2"/>
            <w:rPr>
              <w:rFonts w:asciiTheme="minorHAnsi" w:hAnsiTheme="minorHAnsi" w:cstheme="minorBidi"/>
              <w:color w:val="auto"/>
              <w:kern w:val="0"/>
              <w:sz w:val="22"/>
              <w:szCs w:val="22"/>
              <w:lang w:eastAsia="en-AU"/>
            </w:rPr>
          </w:pPr>
          <w:hyperlink w:anchor="_Toc104904133" w:history="1">
            <w:r w:rsidRPr="00881C61">
              <w:rPr>
                <w:rStyle w:val="Hyperlink"/>
              </w:rPr>
              <w:t>Core Project Team</w:t>
            </w:r>
            <w:r>
              <w:rPr>
                <w:webHidden/>
              </w:rPr>
              <w:tab/>
            </w:r>
            <w:r>
              <w:rPr>
                <w:webHidden/>
              </w:rPr>
              <w:fldChar w:fldCharType="begin"/>
            </w:r>
            <w:r>
              <w:rPr>
                <w:webHidden/>
              </w:rPr>
              <w:instrText xml:space="preserve"> PAGEREF _Toc104904133 \h </w:instrText>
            </w:r>
            <w:r>
              <w:rPr>
                <w:webHidden/>
              </w:rPr>
            </w:r>
            <w:r>
              <w:rPr>
                <w:webHidden/>
              </w:rPr>
              <w:fldChar w:fldCharType="separate"/>
            </w:r>
            <w:r>
              <w:rPr>
                <w:webHidden/>
              </w:rPr>
              <w:t>6</w:t>
            </w:r>
            <w:r>
              <w:rPr>
                <w:webHidden/>
              </w:rPr>
              <w:fldChar w:fldCharType="end"/>
            </w:r>
          </w:hyperlink>
        </w:p>
        <w:p w14:paraId="519A0C8D" w14:textId="1439DE44" w:rsidR="007C1036" w:rsidRDefault="007C1036">
          <w:pPr>
            <w:pStyle w:val="TOC2"/>
            <w:rPr>
              <w:rFonts w:asciiTheme="minorHAnsi" w:hAnsiTheme="minorHAnsi" w:cstheme="minorBidi"/>
              <w:color w:val="auto"/>
              <w:kern w:val="0"/>
              <w:sz w:val="22"/>
              <w:szCs w:val="22"/>
              <w:lang w:eastAsia="en-AU"/>
            </w:rPr>
          </w:pPr>
          <w:hyperlink w:anchor="_Toc104904134" w:history="1">
            <w:r w:rsidRPr="00881C61">
              <w:rPr>
                <w:rStyle w:val="Hyperlink"/>
              </w:rPr>
              <w:t>Movement and Place Application</w:t>
            </w:r>
            <w:r>
              <w:rPr>
                <w:webHidden/>
              </w:rPr>
              <w:tab/>
            </w:r>
            <w:r>
              <w:rPr>
                <w:webHidden/>
              </w:rPr>
              <w:fldChar w:fldCharType="begin"/>
            </w:r>
            <w:r>
              <w:rPr>
                <w:webHidden/>
              </w:rPr>
              <w:instrText xml:space="preserve"> PAGEREF _Toc104904134 \h </w:instrText>
            </w:r>
            <w:r>
              <w:rPr>
                <w:webHidden/>
              </w:rPr>
            </w:r>
            <w:r>
              <w:rPr>
                <w:webHidden/>
              </w:rPr>
              <w:fldChar w:fldCharType="separate"/>
            </w:r>
            <w:r>
              <w:rPr>
                <w:webHidden/>
              </w:rPr>
              <w:t>6</w:t>
            </w:r>
            <w:r>
              <w:rPr>
                <w:webHidden/>
              </w:rPr>
              <w:fldChar w:fldCharType="end"/>
            </w:r>
          </w:hyperlink>
        </w:p>
        <w:p w14:paraId="1DE059E9" w14:textId="0960F33F" w:rsidR="007C1036" w:rsidRDefault="007C1036">
          <w:pPr>
            <w:pStyle w:val="TOC1"/>
            <w:rPr>
              <w:rFonts w:asciiTheme="minorHAnsi" w:hAnsiTheme="minorHAnsi" w:cstheme="minorBidi"/>
              <w:b w:val="0"/>
              <w:bCs w:val="0"/>
              <w:color w:val="auto"/>
              <w:kern w:val="0"/>
              <w:sz w:val="22"/>
              <w:lang w:eastAsia="en-AU"/>
            </w:rPr>
          </w:pPr>
          <w:hyperlink w:anchor="_Toc104904135" w:history="1">
            <w:r w:rsidRPr="00881C61">
              <w:rPr>
                <w:rStyle w:val="Hyperlink"/>
              </w:rPr>
              <w:t>Vision</w:t>
            </w:r>
            <w:r>
              <w:rPr>
                <w:webHidden/>
              </w:rPr>
              <w:tab/>
            </w:r>
            <w:r>
              <w:rPr>
                <w:webHidden/>
              </w:rPr>
              <w:tab/>
            </w:r>
            <w:r>
              <w:rPr>
                <w:webHidden/>
              </w:rPr>
              <w:fldChar w:fldCharType="begin"/>
            </w:r>
            <w:r>
              <w:rPr>
                <w:webHidden/>
              </w:rPr>
              <w:instrText xml:space="preserve"> PAGEREF _Toc104904135 \h </w:instrText>
            </w:r>
            <w:r>
              <w:rPr>
                <w:webHidden/>
              </w:rPr>
            </w:r>
            <w:r>
              <w:rPr>
                <w:webHidden/>
              </w:rPr>
              <w:fldChar w:fldCharType="separate"/>
            </w:r>
            <w:r>
              <w:rPr>
                <w:webHidden/>
              </w:rPr>
              <w:t>10</w:t>
            </w:r>
            <w:r>
              <w:rPr>
                <w:webHidden/>
              </w:rPr>
              <w:fldChar w:fldCharType="end"/>
            </w:r>
          </w:hyperlink>
        </w:p>
        <w:p w14:paraId="42E60D92" w14:textId="74BDA71D" w:rsidR="007C1036" w:rsidRDefault="007C1036">
          <w:pPr>
            <w:pStyle w:val="TOC1"/>
            <w:rPr>
              <w:rFonts w:asciiTheme="minorHAnsi" w:hAnsiTheme="minorHAnsi" w:cstheme="minorBidi"/>
              <w:b w:val="0"/>
              <w:bCs w:val="0"/>
              <w:color w:val="auto"/>
              <w:kern w:val="0"/>
              <w:sz w:val="22"/>
              <w:lang w:eastAsia="en-AU"/>
            </w:rPr>
          </w:pPr>
          <w:hyperlink w:anchor="_Toc104904136" w:history="1">
            <w:r w:rsidRPr="00881C61">
              <w:rPr>
                <w:rStyle w:val="Hyperlink"/>
              </w:rPr>
              <w:t>Objectives</w:t>
            </w:r>
            <w:r>
              <w:rPr>
                <w:webHidden/>
              </w:rPr>
              <w:tab/>
            </w:r>
            <w:r>
              <w:rPr>
                <w:webHidden/>
              </w:rPr>
              <w:fldChar w:fldCharType="begin"/>
            </w:r>
            <w:r>
              <w:rPr>
                <w:webHidden/>
              </w:rPr>
              <w:instrText xml:space="preserve"> PAGEREF _Toc104904136 \h </w:instrText>
            </w:r>
            <w:r>
              <w:rPr>
                <w:webHidden/>
              </w:rPr>
            </w:r>
            <w:r>
              <w:rPr>
                <w:webHidden/>
              </w:rPr>
              <w:fldChar w:fldCharType="separate"/>
            </w:r>
            <w:r>
              <w:rPr>
                <w:webHidden/>
              </w:rPr>
              <w:t>10</w:t>
            </w:r>
            <w:r>
              <w:rPr>
                <w:webHidden/>
              </w:rPr>
              <w:fldChar w:fldCharType="end"/>
            </w:r>
          </w:hyperlink>
        </w:p>
        <w:p w14:paraId="0EA37049" w14:textId="3F62C6EA" w:rsidR="007C1036" w:rsidRDefault="007C1036">
          <w:pPr>
            <w:pStyle w:val="TOC1"/>
            <w:rPr>
              <w:rFonts w:asciiTheme="minorHAnsi" w:hAnsiTheme="minorHAnsi" w:cstheme="minorBidi"/>
              <w:b w:val="0"/>
              <w:bCs w:val="0"/>
              <w:color w:val="auto"/>
              <w:kern w:val="0"/>
              <w:sz w:val="22"/>
              <w:lang w:eastAsia="en-AU"/>
            </w:rPr>
          </w:pPr>
          <w:hyperlink w:anchor="_Toc104904137" w:history="1">
            <w:r w:rsidRPr="00881C61">
              <w:rPr>
                <w:rStyle w:val="Hyperlink"/>
              </w:rPr>
              <w:t>Movement and Place indicators assessment</w:t>
            </w:r>
            <w:r>
              <w:rPr>
                <w:webHidden/>
              </w:rPr>
              <w:tab/>
            </w:r>
            <w:r>
              <w:rPr>
                <w:webHidden/>
              </w:rPr>
              <w:fldChar w:fldCharType="begin"/>
            </w:r>
            <w:r>
              <w:rPr>
                <w:webHidden/>
              </w:rPr>
              <w:instrText xml:space="preserve"> PAGEREF _Toc104904137 \h </w:instrText>
            </w:r>
            <w:r>
              <w:rPr>
                <w:webHidden/>
              </w:rPr>
            </w:r>
            <w:r>
              <w:rPr>
                <w:webHidden/>
              </w:rPr>
              <w:fldChar w:fldCharType="separate"/>
            </w:r>
            <w:r>
              <w:rPr>
                <w:webHidden/>
              </w:rPr>
              <w:t>11</w:t>
            </w:r>
            <w:r>
              <w:rPr>
                <w:webHidden/>
              </w:rPr>
              <w:fldChar w:fldCharType="end"/>
            </w:r>
          </w:hyperlink>
        </w:p>
        <w:p w14:paraId="2F17569E" w14:textId="49516023" w:rsidR="007C1036" w:rsidRDefault="007C1036">
          <w:pPr>
            <w:pStyle w:val="TOC1"/>
            <w:rPr>
              <w:rFonts w:asciiTheme="minorHAnsi" w:hAnsiTheme="minorHAnsi" w:cstheme="minorBidi"/>
              <w:b w:val="0"/>
              <w:bCs w:val="0"/>
              <w:color w:val="auto"/>
              <w:kern w:val="0"/>
              <w:sz w:val="22"/>
              <w:lang w:eastAsia="en-AU"/>
            </w:rPr>
          </w:pPr>
          <w:hyperlink w:anchor="_Toc104904138" w:history="1">
            <w:r w:rsidRPr="00881C61">
              <w:rPr>
                <w:rStyle w:val="Hyperlink"/>
              </w:rPr>
              <w:t>Step 1: Establish the scope, vision, objectives, and evaluation criteria</w:t>
            </w:r>
            <w:r>
              <w:rPr>
                <w:webHidden/>
              </w:rPr>
              <w:tab/>
            </w:r>
            <w:r>
              <w:rPr>
                <w:webHidden/>
              </w:rPr>
              <w:fldChar w:fldCharType="begin"/>
            </w:r>
            <w:r>
              <w:rPr>
                <w:webHidden/>
              </w:rPr>
              <w:instrText xml:space="preserve"> PAGEREF _Toc104904138 \h </w:instrText>
            </w:r>
            <w:r>
              <w:rPr>
                <w:webHidden/>
              </w:rPr>
            </w:r>
            <w:r>
              <w:rPr>
                <w:webHidden/>
              </w:rPr>
              <w:fldChar w:fldCharType="separate"/>
            </w:r>
            <w:r>
              <w:rPr>
                <w:webHidden/>
              </w:rPr>
              <w:t>12</w:t>
            </w:r>
            <w:r>
              <w:rPr>
                <w:webHidden/>
              </w:rPr>
              <w:fldChar w:fldCharType="end"/>
            </w:r>
          </w:hyperlink>
        </w:p>
        <w:p w14:paraId="2D62CAC9" w14:textId="3B399E6D" w:rsidR="007C1036" w:rsidRDefault="007C1036">
          <w:pPr>
            <w:pStyle w:val="TOC2"/>
            <w:rPr>
              <w:rFonts w:asciiTheme="minorHAnsi" w:hAnsiTheme="minorHAnsi" w:cstheme="minorBidi"/>
              <w:color w:val="auto"/>
              <w:kern w:val="0"/>
              <w:sz w:val="22"/>
              <w:szCs w:val="22"/>
              <w:lang w:eastAsia="en-AU"/>
            </w:rPr>
          </w:pPr>
          <w:hyperlink w:anchor="_Toc104904139" w:history="1">
            <w:r w:rsidRPr="00881C61">
              <w:rPr>
                <w:rStyle w:val="Hyperlink"/>
              </w:rPr>
              <w:t>Analysis inputs</w:t>
            </w:r>
            <w:r>
              <w:rPr>
                <w:webHidden/>
              </w:rPr>
              <w:tab/>
            </w:r>
            <w:r>
              <w:rPr>
                <w:webHidden/>
              </w:rPr>
              <w:fldChar w:fldCharType="begin"/>
            </w:r>
            <w:r>
              <w:rPr>
                <w:webHidden/>
              </w:rPr>
              <w:instrText xml:space="preserve"> PAGEREF _Toc104904139 \h </w:instrText>
            </w:r>
            <w:r>
              <w:rPr>
                <w:webHidden/>
              </w:rPr>
            </w:r>
            <w:r>
              <w:rPr>
                <w:webHidden/>
              </w:rPr>
              <w:fldChar w:fldCharType="separate"/>
            </w:r>
            <w:r>
              <w:rPr>
                <w:webHidden/>
              </w:rPr>
              <w:t>12</w:t>
            </w:r>
            <w:r>
              <w:rPr>
                <w:webHidden/>
              </w:rPr>
              <w:fldChar w:fldCharType="end"/>
            </w:r>
          </w:hyperlink>
        </w:p>
        <w:p w14:paraId="420A3D43" w14:textId="0F5AC12C" w:rsidR="007C1036" w:rsidRDefault="007C1036">
          <w:pPr>
            <w:pStyle w:val="TOC2"/>
            <w:rPr>
              <w:rFonts w:asciiTheme="minorHAnsi" w:hAnsiTheme="minorHAnsi" w:cstheme="minorBidi"/>
              <w:color w:val="auto"/>
              <w:kern w:val="0"/>
              <w:sz w:val="22"/>
              <w:szCs w:val="22"/>
              <w:lang w:eastAsia="en-AU"/>
            </w:rPr>
          </w:pPr>
          <w:hyperlink w:anchor="_Toc104904140" w:history="1">
            <w:r w:rsidRPr="00881C61">
              <w:rPr>
                <w:rStyle w:val="Hyperlink"/>
              </w:rPr>
              <w:t>Stakeholder engagement</w:t>
            </w:r>
            <w:r>
              <w:rPr>
                <w:webHidden/>
              </w:rPr>
              <w:tab/>
            </w:r>
            <w:r>
              <w:rPr>
                <w:webHidden/>
              </w:rPr>
              <w:fldChar w:fldCharType="begin"/>
            </w:r>
            <w:r>
              <w:rPr>
                <w:webHidden/>
              </w:rPr>
              <w:instrText xml:space="preserve"> PAGEREF _Toc104904140 \h </w:instrText>
            </w:r>
            <w:r>
              <w:rPr>
                <w:webHidden/>
              </w:rPr>
            </w:r>
            <w:r>
              <w:rPr>
                <w:webHidden/>
              </w:rPr>
              <w:fldChar w:fldCharType="separate"/>
            </w:r>
            <w:r>
              <w:rPr>
                <w:webHidden/>
              </w:rPr>
              <w:t>13</w:t>
            </w:r>
            <w:r>
              <w:rPr>
                <w:webHidden/>
              </w:rPr>
              <w:fldChar w:fldCharType="end"/>
            </w:r>
          </w:hyperlink>
        </w:p>
        <w:p w14:paraId="1DDD0EAE" w14:textId="6DA8B80A" w:rsidR="007C1036" w:rsidRDefault="007C1036">
          <w:pPr>
            <w:pStyle w:val="TOC1"/>
            <w:rPr>
              <w:rFonts w:asciiTheme="minorHAnsi" w:hAnsiTheme="minorHAnsi" w:cstheme="minorBidi"/>
              <w:b w:val="0"/>
              <w:bCs w:val="0"/>
              <w:color w:val="auto"/>
              <w:kern w:val="0"/>
              <w:sz w:val="22"/>
              <w:lang w:eastAsia="en-AU"/>
            </w:rPr>
          </w:pPr>
          <w:hyperlink w:anchor="_Toc104904141" w:history="1">
            <w:r w:rsidRPr="00881C61">
              <w:rPr>
                <w:rStyle w:val="Hyperlink"/>
              </w:rPr>
              <w:t>Step 2 Understand place</w:t>
            </w:r>
            <w:r>
              <w:rPr>
                <w:webHidden/>
              </w:rPr>
              <w:tab/>
            </w:r>
            <w:r>
              <w:rPr>
                <w:webHidden/>
              </w:rPr>
              <w:fldChar w:fldCharType="begin"/>
            </w:r>
            <w:r>
              <w:rPr>
                <w:webHidden/>
              </w:rPr>
              <w:instrText xml:space="preserve"> PAGEREF _Toc104904141 \h </w:instrText>
            </w:r>
            <w:r>
              <w:rPr>
                <w:webHidden/>
              </w:rPr>
            </w:r>
            <w:r>
              <w:rPr>
                <w:webHidden/>
              </w:rPr>
              <w:fldChar w:fldCharType="separate"/>
            </w:r>
            <w:r>
              <w:rPr>
                <w:webHidden/>
              </w:rPr>
              <w:t>14</w:t>
            </w:r>
            <w:r>
              <w:rPr>
                <w:webHidden/>
              </w:rPr>
              <w:fldChar w:fldCharType="end"/>
            </w:r>
          </w:hyperlink>
        </w:p>
        <w:p w14:paraId="4488ECCC" w14:textId="6058655A" w:rsidR="007C1036" w:rsidRDefault="007C1036">
          <w:pPr>
            <w:pStyle w:val="TOC2"/>
            <w:rPr>
              <w:rFonts w:asciiTheme="minorHAnsi" w:hAnsiTheme="minorHAnsi" w:cstheme="minorBidi"/>
              <w:color w:val="auto"/>
              <w:kern w:val="0"/>
              <w:sz w:val="22"/>
              <w:szCs w:val="22"/>
              <w:lang w:eastAsia="en-AU"/>
            </w:rPr>
          </w:pPr>
          <w:hyperlink w:anchor="_Toc104904142" w:history="1">
            <w:r w:rsidRPr="00881C61">
              <w:rPr>
                <w:rStyle w:val="Hyperlink"/>
              </w:rPr>
              <w:t>Place analysis</w:t>
            </w:r>
            <w:r>
              <w:rPr>
                <w:webHidden/>
              </w:rPr>
              <w:tab/>
            </w:r>
            <w:r>
              <w:rPr>
                <w:webHidden/>
              </w:rPr>
              <w:fldChar w:fldCharType="begin"/>
            </w:r>
            <w:r>
              <w:rPr>
                <w:webHidden/>
              </w:rPr>
              <w:instrText xml:space="preserve"> PAGEREF _Toc104904142 \h </w:instrText>
            </w:r>
            <w:r>
              <w:rPr>
                <w:webHidden/>
              </w:rPr>
            </w:r>
            <w:r>
              <w:rPr>
                <w:webHidden/>
              </w:rPr>
              <w:fldChar w:fldCharType="separate"/>
            </w:r>
            <w:r>
              <w:rPr>
                <w:webHidden/>
              </w:rPr>
              <w:t>14</w:t>
            </w:r>
            <w:r>
              <w:rPr>
                <w:webHidden/>
              </w:rPr>
              <w:fldChar w:fldCharType="end"/>
            </w:r>
          </w:hyperlink>
        </w:p>
        <w:p w14:paraId="53F121CE" w14:textId="493323DD" w:rsidR="007C1036" w:rsidRDefault="007C1036">
          <w:pPr>
            <w:pStyle w:val="TOC2"/>
            <w:rPr>
              <w:rFonts w:asciiTheme="minorHAnsi" w:hAnsiTheme="minorHAnsi" w:cstheme="minorBidi"/>
              <w:color w:val="auto"/>
              <w:kern w:val="0"/>
              <w:sz w:val="22"/>
              <w:szCs w:val="22"/>
              <w:lang w:eastAsia="en-AU"/>
            </w:rPr>
          </w:pPr>
          <w:hyperlink w:anchor="_Toc104904143" w:history="1">
            <w:r w:rsidRPr="00881C61">
              <w:rPr>
                <w:rStyle w:val="Hyperlink"/>
              </w:rPr>
              <w:t>Place analysis map</w:t>
            </w:r>
            <w:r>
              <w:rPr>
                <w:webHidden/>
              </w:rPr>
              <w:tab/>
            </w:r>
            <w:r>
              <w:rPr>
                <w:webHidden/>
              </w:rPr>
              <w:fldChar w:fldCharType="begin"/>
            </w:r>
            <w:r>
              <w:rPr>
                <w:webHidden/>
              </w:rPr>
              <w:instrText xml:space="preserve"> PAGEREF _Toc104904143 \h </w:instrText>
            </w:r>
            <w:r>
              <w:rPr>
                <w:webHidden/>
              </w:rPr>
            </w:r>
            <w:r>
              <w:rPr>
                <w:webHidden/>
              </w:rPr>
              <w:fldChar w:fldCharType="separate"/>
            </w:r>
            <w:r>
              <w:rPr>
                <w:webHidden/>
              </w:rPr>
              <w:t>15</w:t>
            </w:r>
            <w:r>
              <w:rPr>
                <w:webHidden/>
              </w:rPr>
              <w:fldChar w:fldCharType="end"/>
            </w:r>
          </w:hyperlink>
        </w:p>
        <w:p w14:paraId="64AAB18D" w14:textId="4986FFAF" w:rsidR="007C1036" w:rsidRDefault="007C1036">
          <w:pPr>
            <w:pStyle w:val="TOC2"/>
            <w:rPr>
              <w:rFonts w:asciiTheme="minorHAnsi" w:hAnsiTheme="minorHAnsi" w:cstheme="minorBidi"/>
              <w:color w:val="auto"/>
              <w:kern w:val="0"/>
              <w:sz w:val="22"/>
              <w:szCs w:val="22"/>
              <w:lang w:eastAsia="en-AU"/>
            </w:rPr>
          </w:pPr>
          <w:hyperlink w:anchor="_Toc104904144" w:history="1">
            <w:r w:rsidRPr="00881C61">
              <w:rPr>
                <w:rStyle w:val="Hyperlink"/>
              </w:rPr>
              <w:t>Place intensity map</w:t>
            </w:r>
            <w:r>
              <w:rPr>
                <w:webHidden/>
              </w:rPr>
              <w:tab/>
            </w:r>
            <w:r>
              <w:rPr>
                <w:webHidden/>
              </w:rPr>
              <w:fldChar w:fldCharType="begin"/>
            </w:r>
            <w:r>
              <w:rPr>
                <w:webHidden/>
              </w:rPr>
              <w:instrText xml:space="preserve"> PAGEREF _Toc104904144 \h </w:instrText>
            </w:r>
            <w:r>
              <w:rPr>
                <w:webHidden/>
              </w:rPr>
            </w:r>
            <w:r>
              <w:rPr>
                <w:webHidden/>
              </w:rPr>
              <w:fldChar w:fldCharType="separate"/>
            </w:r>
            <w:r>
              <w:rPr>
                <w:webHidden/>
              </w:rPr>
              <w:t>16</w:t>
            </w:r>
            <w:r>
              <w:rPr>
                <w:webHidden/>
              </w:rPr>
              <w:fldChar w:fldCharType="end"/>
            </w:r>
          </w:hyperlink>
        </w:p>
        <w:p w14:paraId="036A66A3" w14:textId="4283278C" w:rsidR="007C1036" w:rsidRDefault="007C1036">
          <w:pPr>
            <w:pStyle w:val="TOC1"/>
            <w:rPr>
              <w:rFonts w:asciiTheme="minorHAnsi" w:hAnsiTheme="minorHAnsi" w:cstheme="minorBidi"/>
              <w:b w:val="0"/>
              <w:bCs w:val="0"/>
              <w:color w:val="auto"/>
              <w:kern w:val="0"/>
              <w:sz w:val="22"/>
              <w:lang w:eastAsia="en-AU"/>
            </w:rPr>
          </w:pPr>
          <w:hyperlink w:anchor="_Toc104904145" w:history="1">
            <w:r w:rsidRPr="00881C61">
              <w:rPr>
                <w:rStyle w:val="Hyperlink"/>
              </w:rPr>
              <w:t>Step 3 Understand movement</w:t>
            </w:r>
            <w:r>
              <w:rPr>
                <w:webHidden/>
              </w:rPr>
              <w:tab/>
            </w:r>
            <w:r>
              <w:rPr>
                <w:webHidden/>
              </w:rPr>
              <w:fldChar w:fldCharType="begin"/>
            </w:r>
            <w:r>
              <w:rPr>
                <w:webHidden/>
              </w:rPr>
              <w:instrText xml:space="preserve"> PAGEREF _Toc104904145 \h </w:instrText>
            </w:r>
            <w:r>
              <w:rPr>
                <w:webHidden/>
              </w:rPr>
            </w:r>
            <w:r>
              <w:rPr>
                <w:webHidden/>
              </w:rPr>
              <w:fldChar w:fldCharType="separate"/>
            </w:r>
            <w:r>
              <w:rPr>
                <w:webHidden/>
              </w:rPr>
              <w:t>17</w:t>
            </w:r>
            <w:r>
              <w:rPr>
                <w:webHidden/>
              </w:rPr>
              <w:fldChar w:fldCharType="end"/>
            </w:r>
          </w:hyperlink>
        </w:p>
        <w:p w14:paraId="23F02AB9" w14:textId="5B74363A" w:rsidR="007C1036" w:rsidRDefault="007C1036">
          <w:pPr>
            <w:pStyle w:val="TOC2"/>
            <w:rPr>
              <w:rFonts w:asciiTheme="minorHAnsi" w:hAnsiTheme="minorHAnsi" w:cstheme="minorBidi"/>
              <w:color w:val="auto"/>
              <w:kern w:val="0"/>
              <w:sz w:val="22"/>
              <w:szCs w:val="22"/>
              <w:lang w:eastAsia="en-AU"/>
            </w:rPr>
          </w:pPr>
          <w:hyperlink w:anchor="_Toc104904146" w:history="1">
            <w:r w:rsidRPr="00881C61">
              <w:rPr>
                <w:rStyle w:val="Hyperlink"/>
              </w:rPr>
              <w:t>Movement analysis</w:t>
            </w:r>
            <w:r>
              <w:rPr>
                <w:webHidden/>
              </w:rPr>
              <w:tab/>
            </w:r>
            <w:r>
              <w:rPr>
                <w:webHidden/>
              </w:rPr>
              <w:fldChar w:fldCharType="begin"/>
            </w:r>
            <w:r>
              <w:rPr>
                <w:webHidden/>
              </w:rPr>
              <w:instrText xml:space="preserve"> PAGEREF _Toc104904146 \h </w:instrText>
            </w:r>
            <w:r>
              <w:rPr>
                <w:webHidden/>
              </w:rPr>
            </w:r>
            <w:r>
              <w:rPr>
                <w:webHidden/>
              </w:rPr>
              <w:fldChar w:fldCharType="separate"/>
            </w:r>
            <w:r>
              <w:rPr>
                <w:webHidden/>
              </w:rPr>
              <w:t>17</w:t>
            </w:r>
            <w:r>
              <w:rPr>
                <w:webHidden/>
              </w:rPr>
              <w:fldChar w:fldCharType="end"/>
            </w:r>
          </w:hyperlink>
        </w:p>
        <w:p w14:paraId="4FA3B4D4" w14:textId="1EB8FA86" w:rsidR="007C1036" w:rsidRDefault="007C1036">
          <w:pPr>
            <w:pStyle w:val="TOC2"/>
            <w:rPr>
              <w:rFonts w:asciiTheme="minorHAnsi" w:hAnsiTheme="minorHAnsi" w:cstheme="minorBidi"/>
              <w:color w:val="auto"/>
              <w:kern w:val="0"/>
              <w:sz w:val="22"/>
              <w:szCs w:val="22"/>
              <w:lang w:eastAsia="en-AU"/>
            </w:rPr>
          </w:pPr>
          <w:hyperlink w:anchor="_Toc104904147" w:history="1">
            <w:r w:rsidRPr="00881C61">
              <w:rPr>
                <w:rStyle w:val="Hyperlink"/>
              </w:rPr>
              <w:t>Movement analysis map</w:t>
            </w:r>
            <w:r>
              <w:rPr>
                <w:webHidden/>
              </w:rPr>
              <w:tab/>
            </w:r>
            <w:r>
              <w:rPr>
                <w:webHidden/>
              </w:rPr>
              <w:fldChar w:fldCharType="begin"/>
            </w:r>
            <w:r>
              <w:rPr>
                <w:webHidden/>
              </w:rPr>
              <w:instrText xml:space="preserve"> PAGEREF _Toc104904147 \h </w:instrText>
            </w:r>
            <w:r>
              <w:rPr>
                <w:webHidden/>
              </w:rPr>
            </w:r>
            <w:r>
              <w:rPr>
                <w:webHidden/>
              </w:rPr>
              <w:fldChar w:fldCharType="separate"/>
            </w:r>
            <w:r>
              <w:rPr>
                <w:webHidden/>
              </w:rPr>
              <w:t>18</w:t>
            </w:r>
            <w:r>
              <w:rPr>
                <w:webHidden/>
              </w:rPr>
              <w:fldChar w:fldCharType="end"/>
            </w:r>
          </w:hyperlink>
        </w:p>
        <w:p w14:paraId="565CF6A4" w14:textId="2D8EAFC6" w:rsidR="007C1036" w:rsidRDefault="007C1036">
          <w:pPr>
            <w:pStyle w:val="TOC2"/>
            <w:rPr>
              <w:rFonts w:asciiTheme="minorHAnsi" w:hAnsiTheme="minorHAnsi" w:cstheme="minorBidi"/>
              <w:color w:val="auto"/>
              <w:kern w:val="0"/>
              <w:sz w:val="22"/>
              <w:szCs w:val="22"/>
              <w:lang w:eastAsia="en-AU"/>
            </w:rPr>
          </w:pPr>
          <w:hyperlink w:anchor="_Toc104904148" w:history="1">
            <w:r w:rsidRPr="00881C61">
              <w:rPr>
                <w:rStyle w:val="Hyperlink"/>
              </w:rPr>
              <w:t>Movement function map</w:t>
            </w:r>
            <w:r>
              <w:rPr>
                <w:webHidden/>
              </w:rPr>
              <w:tab/>
            </w:r>
            <w:r>
              <w:rPr>
                <w:webHidden/>
              </w:rPr>
              <w:fldChar w:fldCharType="begin"/>
            </w:r>
            <w:r>
              <w:rPr>
                <w:webHidden/>
              </w:rPr>
              <w:instrText xml:space="preserve"> PAGEREF _Toc104904148 \h </w:instrText>
            </w:r>
            <w:r>
              <w:rPr>
                <w:webHidden/>
              </w:rPr>
            </w:r>
            <w:r>
              <w:rPr>
                <w:webHidden/>
              </w:rPr>
              <w:fldChar w:fldCharType="separate"/>
            </w:r>
            <w:r>
              <w:rPr>
                <w:webHidden/>
              </w:rPr>
              <w:t>19</w:t>
            </w:r>
            <w:r>
              <w:rPr>
                <w:webHidden/>
              </w:rPr>
              <w:fldChar w:fldCharType="end"/>
            </w:r>
          </w:hyperlink>
        </w:p>
        <w:p w14:paraId="476ED24F" w14:textId="59681FC8" w:rsidR="007C1036" w:rsidRDefault="007C1036">
          <w:pPr>
            <w:pStyle w:val="TOC1"/>
            <w:rPr>
              <w:rFonts w:asciiTheme="minorHAnsi" w:hAnsiTheme="minorHAnsi" w:cstheme="minorBidi"/>
              <w:b w:val="0"/>
              <w:bCs w:val="0"/>
              <w:color w:val="auto"/>
              <w:kern w:val="0"/>
              <w:sz w:val="22"/>
              <w:lang w:eastAsia="en-AU"/>
            </w:rPr>
          </w:pPr>
          <w:hyperlink w:anchor="_Toc104904149" w:history="1">
            <w:r w:rsidRPr="00881C61">
              <w:rPr>
                <w:rStyle w:val="Hyperlink"/>
              </w:rPr>
              <w:t>Steps 2 and 3 Understand place and movement</w:t>
            </w:r>
            <w:r>
              <w:rPr>
                <w:webHidden/>
              </w:rPr>
              <w:tab/>
            </w:r>
            <w:r>
              <w:rPr>
                <w:webHidden/>
              </w:rPr>
              <w:fldChar w:fldCharType="begin"/>
            </w:r>
            <w:r>
              <w:rPr>
                <w:webHidden/>
              </w:rPr>
              <w:instrText xml:space="preserve"> PAGEREF _Toc104904149 \h </w:instrText>
            </w:r>
            <w:r>
              <w:rPr>
                <w:webHidden/>
              </w:rPr>
            </w:r>
            <w:r>
              <w:rPr>
                <w:webHidden/>
              </w:rPr>
              <w:fldChar w:fldCharType="separate"/>
            </w:r>
            <w:r>
              <w:rPr>
                <w:webHidden/>
              </w:rPr>
              <w:t>20</w:t>
            </w:r>
            <w:r>
              <w:rPr>
                <w:webHidden/>
              </w:rPr>
              <w:fldChar w:fldCharType="end"/>
            </w:r>
          </w:hyperlink>
        </w:p>
        <w:p w14:paraId="01870DA6" w14:textId="38209EE2" w:rsidR="007C1036" w:rsidRDefault="007C1036">
          <w:pPr>
            <w:pStyle w:val="TOC2"/>
            <w:rPr>
              <w:rFonts w:asciiTheme="minorHAnsi" w:hAnsiTheme="minorHAnsi" w:cstheme="minorBidi"/>
              <w:color w:val="auto"/>
              <w:kern w:val="0"/>
              <w:sz w:val="22"/>
              <w:szCs w:val="22"/>
              <w:lang w:eastAsia="en-AU"/>
            </w:rPr>
          </w:pPr>
          <w:hyperlink w:anchor="_Toc104904150" w:history="1">
            <w:r w:rsidRPr="00881C61">
              <w:rPr>
                <w:rStyle w:val="Hyperlink"/>
              </w:rPr>
              <w:t>Stakeholder engagement</w:t>
            </w:r>
            <w:r>
              <w:rPr>
                <w:webHidden/>
              </w:rPr>
              <w:tab/>
            </w:r>
            <w:r>
              <w:rPr>
                <w:webHidden/>
              </w:rPr>
              <w:fldChar w:fldCharType="begin"/>
            </w:r>
            <w:r>
              <w:rPr>
                <w:webHidden/>
              </w:rPr>
              <w:instrText xml:space="preserve"> PAGEREF _Toc104904150 \h </w:instrText>
            </w:r>
            <w:r>
              <w:rPr>
                <w:webHidden/>
              </w:rPr>
            </w:r>
            <w:r>
              <w:rPr>
                <w:webHidden/>
              </w:rPr>
              <w:fldChar w:fldCharType="separate"/>
            </w:r>
            <w:r>
              <w:rPr>
                <w:webHidden/>
              </w:rPr>
              <w:t>20</w:t>
            </w:r>
            <w:r>
              <w:rPr>
                <w:webHidden/>
              </w:rPr>
              <w:fldChar w:fldCharType="end"/>
            </w:r>
          </w:hyperlink>
        </w:p>
        <w:p w14:paraId="352350D4" w14:textId="1E6D66F6" w:rsidR="007C1036" w:rsidRDefault="007C1036">
          <w:pPr>
            <w:pStyle w:val="TOC1"/>
            <w:rPr>
              <w:rFonts w:asciiTheme="minorHAnsi" w:hAnsiTheme="minorHAnsi" w:cstheme="minorBidi"/>
              <w:b w:val="0"/>
              <w:bCs w:val="0"/>
              <w:color w:val="auto"/>
              <w:kern w:val="0"/>
              <w:sz w:val="22"/>
              <w:lang w:eastAsia="en-AU"/>
            </w:rPr>
          </w:pPr>
          <w:hyperlink w:anchor="_Toc104904151" w:history="1">
            <w:r w:rsidRPr="00881C61">
              <w:rPr>
                <w:rStyle w:val="Hyperlink"/>
              </w:rPr>
              <w:t>Step 4 Overlay and discuss  conflicts, issues, and opportunities</w:t>
            </w:r>
            <w:r>
              <w:rPr>
                <w:webHidden/>
              </w:rPr>
              <w:tab/>
            </w:r>
            <w:r>
              <w:rPr>
                <w:webHidden/>
              </w:rPr>
              <w:fldChar w:fldCharType="begin"/>
            </w:r>
            <w:r>
              <w:rPr>
                <w:webHidden/>
              </w:rPr>
              <w:instrText xml:space="preserve"> PAGEREF _Toc104904151 \h </w:instrText>
            </w:r>
            <w:r>
              <w:rPr>
                <w:webHidden/>
              </w:rPr>
            </w:r>
            <w:r>
              <w:rPr>
                <w:webHidden/>
              </w:rPr>
              <w:fldChar w:fldCharType="separate"/>
            </w:r>
            <w:r>
              <w:rPr>
                <w:webHidden/>
              </w:rPr>
              <w:t>21</w:t>
            </w:r>
            <w:r>
              <w:rPr>
                <w:webHidden/>
              </w:rPr>
              <w:fldChar w:fldCharType="end"/>
            </w:r>
          </w:hyperlink>
        </w:p>
        <w:p w14:paraId="26E09F59" w14:textId="464343FF" w:rsidR="007C1036" w:rsidRDefault="007C1036">
          <w:pPr>
            <w:pStyle w:val="TOC2"/>
            <w:rPr>
              <w:rFonts w:asciiTheme="minorHAnsi" w:hAnsiTheme="minorHAnsi" w:cstheme="minorBidi"/>
              <w:color w:val="auto"/>
              <w:kern w:val="0"/>
              <w:sz w:val="22"/>
              <w:szCs w:val="22"/>
              <w:lang w:eastAsia="en-AU"/>
            </w:rPr>
          </w:pPr>
          <w:hyperlink w:anchor="_Toc104904152" w:history="1">
            <w:r w:rsidRPr="00881C61">
              <w:rPr>
                <w:rStyle w:val="Hyperlink"/>
              </w:rPr>
              <w:t>Movement and Place issues and opportunities map</w:t>
            </w:r>
            <w:r>
              <w:rPr>
                <w:webHidden/>
              </w:rPr>
              <w:tab/>
            </w:r>
            <w:r>
              <w:rPr>
                <w:webHidden/>
              </w:rPr>
              <w:fldChar w:fldCharType="begin"/>
            </w:r>
            <w:r>
              <w:rPr>
                <w:webHidden/>
              </w:rPr>
              <w:instrText xml:space="preserve"> PAGEREF _Toc104904152 \h </w:instrText>
            </w:r>
            <w:r>
              <w:rPr>
                <w:webHidden/>
              </w:rPr>
            </w:r>
            <w:r>
              <w:rPr>
                <w:webHidden/>
              </w:rPr>
              <w:fldChar w:fldCharType="separate"/>
            </w:r>
            <w:r>
              <w:rPr>
                <w:webHidden/>
              </w:rPr>
              <w:t>21</w:t>
            </w:r>
            <w:r>
              <w:rPr>
                <w:webHidden/>
              </w:rPr>
              <w:fldChar w:fldCharType="end"/>
            </w:r>
          </w:hyperlink>
        </w:p>
        <w:p w14:paraId="124DDF81" w14:textId="3B4641C1" w:rsidR="007C1036" w:rsidRDefault="007C1036">
          <w:pPr>
            <w:pStyle w:val="TOC2"/>
            <w:rPr>
              <w:rFonts w:asciiTheme="minorHAnsi" w:hAnsiTheme="minorHAnsi" w:cstheme="minorBidi"/>
              <w:color w:val="auto"/>
              <w:kern w:val="0"/>
              <w:sz w:val="22"/>
              <w:szCs w:val="22"/>
              <w:lang w:eastAsia="en-AU"/>
            </w:rPr>
          </w:pPr>
          <w:hyperlink w:anchor="_Toc104904153" w:history="1">
            <w:r w:rsidRPr="00881C61">
              <w:rPr>
                <w:rStyle w:val="Hyperlink"/>
              </w:rPr>
              <w:t>Movement and Place map</w:t>
            </w:r>
            <w:r>
              <w:rPr>
                <w:webHidden/>
              </w:rPr>
              <w:tab/>
            </w:r>
            <w:r>
              <w:rPr>
                <w:webHidden/>
              </w:rPr>
              <w:fldChar w:fldCharType="begin"/>
            </w:r>
            <w:r>
              <w:rPr>
                <w:webHidden/>
              </w:rPr>
              <w:instrText xml:space="preserve"> PAGEREF _Toc104904153 \h </w:instrText>
            </w:r>
            <w:r>
              <w:rPr>
                <w:webHidden/>
              </w:rPr>
            </w:r>
            <w:r>
              <w:rPr>
                <w:webHidden/>
              </w:rPr>
              <w:fldChar w:fldCharType="separate"/>
            </w:r>
            <w:r>
              <w:rPr>
                <w:webHidden/>
              </w:rPr>
              <w:t>22</w:t>
            </w:r>
            <w:r>
              <w:rPr>
                <w:webHidden/>
              </w:rPr>
              <w:fldChar w:fldCharType="end"/>
            </w:r>
          </w:hyperlink>
        </w:p>
        <w:p w14:paraId="5084229B" w14:textId="273F97EC" w:rsidR="007C1036" w:rsidRDefault="007C1036">
          <w:pPr>
            <w:pStyle w:val="TOC2"/>
            <w:rPr>
              <w:rFonts w:asciiTheme="minorHAnsi" w:hAnsiTheme="minorHAnsi" w:cstheme="minorBidi"/>
              <w:color w:val="auto"/>
              <w:kern w:val="0"/>
              <w:sz w:val="22"/>
              <w:szCs w:val="22"/>
              <w:lang w:eastAsia="en-AU"/>
            </w:rPr>
          </w:pPr>
          <w:hyperlink w:anchor="_Toc104904154" w:history="1">
            <w:r w:rsidRPr="00881C61">
              <w:rPr>
                <w:rStyle w:val="Hyperlink"/>
              </w:rPr>
              <w:t>Stakeholder engagement</w:t>
            </w:r>
            <w:r>
              <w:rPr>
                <w:webHidden/>
              </w:rPr>
              <w:tab/>
            </w:r>
            <w:r>
              <w:rPr>
                <w:webHidden/>
              </w:rPr>
              <w:fldChar w:fldCharType="begin"/>
            </w:r>
            <w:r>
              <w:rPr>
                <w:webHidden/>
              </w:rPr>
              <w:instrText xml:space="preserve"> PAGEREF _Toc104904154 \h </w:instrText>
            </w:r>
            <w:r>
              <w:rPr>
                <w:webHidden/>
              </w:rPr>
            </w:r>
            <w:r>
              <w:rPr>
                <w:webHidden/>
              </w:rPr>
              <w:fldChar w:fldCharType="separate"/>
            </w:r>
            <w:r>
              <w:rPr>
                <w:webHidden/>
              </w:rPr>
              <w:t>23</w:t>
            </w:r>
            <w:r>
              <w:rPr>
                <w:webHidden/>
              </w:rPr>
              <w:fldChar w:fldCharType="end"/>
            </w:r>
          </w:hyperlink>
        </w:p>
        <w:p w14:paraId="7830621E" w14:textId="12902615" w:rsidR="007C1036" w:rsidRDefault="007C1036">
          <w:pPr>
            <w:pStyle w:val="TOC1"/>
            <w:rPr>
              <w:rFonts w:asciiTheme="minorHAnsi" w:hAnsiTheme="minorHAnsi" w:cstheme="minorBidi"/>
              <w:b w:val="0"/>
              <w:bCs w:val="0"/>
              <w:color w:val="auto"/>
              <w:kern w:val="0"/>
              <w:sz w:val="22"/>
              <w:lang w:eastAsia="en-AU"/>
            </w:rPr>
          </w:pPr>
          <w:hyperlink w:anchor="_Toc104904155" w:history="1">
            <w:r w:rsidRPr="00881C61">
              <w:rPr>
                <w:rStyle w:val="Hyperlink"/>
              </w:rPr>
              <w:t>Step 5 Develop options</w:t>
            </w:r>
            <w:r>
              <w:rPr>
                <w:webHidden/>
              </w:rPr>
              <w:tab/>
            </w:r>
            <w:r>
              <w:rPr>
                <w:webHidden/>
              </w:rPr>
              <w:fldChar w:fldCharType="begin"/>
            </w:r>
            <w:r>
              <w:rPr>
                <w:webHidden/>
              </w:rPr>
              <w:instrText xml:space="preserve"> PAGEREF _Toc104904155 \h </w:instrText>
            </w:r>
            <w:r>
              <w:rPr>
                <w:webHidden/>
              </w:rPr>
            </w:r>
            <w:r>
              <w:rPr>
                <w:webHidden/>
              </w:rPr>
              <w:fldChar w:fldCharType="separate"/>
            </w:r>
            <w:r>
              <w:rPr>
                <w:webHidden/>
              </w:rPr>
              <w:t>24</w:t>
            </w:r>
            <w:r>
              <w:rPr>
                <w:webHidden/>
              </w:rPr>
              <w:fldChar w:fldCharType="end"/>
            </w:r>
          </w:hyperlink>
        </w:p>
        <w:p w14:paraId="73311E45" w14:textId="67606C09" w:rsidR="007C1036" w:rsidRDefault="007C1036">
          <w:pPr>
            <w:pStyle w:val="TOC2"/>
            <w:rPr>
              <w:rFonts w:asciiTheme="minorHAnsi" w:hAnsiTheme="minorHAnsi" w:cstheme="minorBidi"/>
              <w:color w:val="auto"/>
              <w:kern w:val="0"/>
              <w:sz w:val="22"/>
              <w:szCs w:val="22"/>
              <w:lang w:eastAsia="en-AU"/>
            </w:rPr>
          </w:pPr>
          <w:hyperlink w:anchor="_Toc104904156" w:history="1">
            <w:r w:rsidRPr="00881C61">
              <w:rPr>
                <w:rStyle w:val="Hyperlink"/>
              </w:rPr>
              <w:t>Option 1</w:t>
            </w:r>
            <w:r>
              <w:rPr>
                <w:rStyle w:val="Hyperlink"/>
              </w:rPr>
              <w:tab/>
            </w:r>
            <w:r>
              <w:rPr>
                <w:webHidden/>
              </w:rPr>
              <w:tab/>
            </w:r>
            <w:r>
              <w:rPr>
                <w:webHidden/>
              </w:rPr>
              <w:fldChar w:fldCharType="begin"/>
            </w:r>
            <w:r>
              <w:rPr>
                <w:webHidden/>
              </w:rPr>
              <w:instrText xml:space="preserve"> PAGEREF _Toc104904156 \h </w:instrText>
            </w:r>
            <w:r>
              <w:rPr>
                <w:webHidden/>
              </w:rPr>
            </w:r>
            <w:r>
              <w:rPr>
                <w:webHidden/>
              </w:rPr>
              <w:fldChar w:fldCharType="separate"/>
            </w:r>
            <w:r>
              <w:rPr>
                <w:webHidden/>
              </w:rPr>
              <w:t>25</w:t>
            </w:r>
            <w:r>
              <w:rPr>
                <w:webHidden/>
              </w:rPr>
              <w:fldChar w:fldCharType="end"/>
            </w:r>
          </w:hyperlink>
        </w:p>
        <w:p w14:paraId="3E632332" w14:textId="791D7F4A" w:rsidR="007C1036" w:rsidRDefault="007C1036">
          <w:pPr>
            <w:pStyle w:val="TOC2"/>
            <w:rPr>
              <w:rFonts w:asciiTheme="minorHAnsi" w:hAnsiTheme="minorHAnsi" w:cstheme="minorBidi"/>
              <w:color w:val="auto"/>
              <w:kern w:val="0"/>
              <w:sz w:val="22"/>
              <w:szCs w:val="22"/>
              <w:lang w:eastAsia="en-AU"/>
            </w:rPr>
          </w:pPr>
          <w:hyperlink w:anchor="_Toc104904157" w:history="1">
            <w:r w:rsidRPr="00881C61">
              <w:rPr>
                <w:rStyle w:val="Hyperlink"/>
              </w:rPr>
              <w:t>Option 2</w:t>
            </w:r>
            <w:r>
              <w:rPr>
                <w:rStyle w:val="Hyperlink"/>
              </w:rPr>
              <w:tab/>
            </w:r>
            <w:r>
              <w:rPr>
                <w:webHidden/>
              </w:rPr>
              <w:tab/>
            </w:r>
            <w:r>
              <w:rPr>
                <w:webHidden/>
              </w:rPr>
              <w:fldChar w:fldCharType="begin"/>
            </w:r>
            <w:r>
              <w:rPr>
                <w:webHidden/>
              </w:rPr>
              <w:instrText xml:space="preserve"> PAGEREF _Toc104904157 \h </w:instrText>
            </w:r>
            <w:r>
              <w:rPr>
                <w:webHidden/>
              </w:rPr>
            </w:r>
            <w:r>
              <w:rPr>
                <w:webHidden/>
              </w:rPr>
              <w:fldChar w:fldCharType="separate"/>
            </w:r>
            <w:r>
              <w:rPr>
                <w:webHidden/>
              </w:rPr>
              <w:t>28</w:t>
            </w:r>
            <w:r>
              <w:rPr>
                <w:webHidden/>
              </w:rPr>
              <w:fldChar w:fldCharType="end"/>
            </w:r>
          </w:hyperlink>
        </w:p>
        <w:p w14:paraId="7C49FED1" w14:textId="7BA93AE8" w:rsidR="007C1036" w:rsidRDefault="007C1036">
          <w:pPr>
            <w:pStyle w:val="TOC2"/>
            <w:rPr>
              <w:rFonts w:asciiTheme="minorHAnsi" w:hAnsiTheme="minorHAnsi" w:cstheme="minorBidi"/>
              <w:color w:val="auto"/>
              <w:kern w:val="0"/>
              <w:sz w:val="22"/>
              <w:szCs w:val="22"/>
              <w:lang w:eastAsia="en-AU"/>
            </w:rPr>
          </w:pPr>
          <w:hyperlink w:anchor="_Toc104904158" w:history="1">
            <w:r w:rsidRPr="00881C61">
              <w:rPr>
                <w:rStyle w:val="Hyperlink"/>
              </w:rPr>
              <w:t>Option 3</w:t>
            </w:r>
            <w:r>
              <w:rPr>
                <w:webHidden/>
              </w:rPr>
              <w:tab/>
            </w:r>
            <w:r>
              <w:rPr>
                <w:webHidden/>
              </w:rPr>
              <w:tab/>
            </w:r>
            <w:r>
              <w:rPr>
                <w:webHidden/>
              </w:rPr>
              <w:fldChar w:fldCharType="begin"/>
            </w:r>
            <w:r>
              <w:rPr>
                <w:webHidden/>
              </w:rPr>
              <w:instrText xml:space="preserve"> PAGEREF _Toc104904158 \h </w:instrText>
            </w:r>
            <w:r>
              <w:rPr>
                <w:webHidden/>
              </w:rPr>
            </w:r>
            <w:r>
              <w:rPr>
                <w:webHidden/>
              </w:rPr>
              <w:fldChar w:fldCharType="separate"/>
            </w:r>
            <w:r>
              <w:rPr>
                <w:webHidden/>
              </w:rPr>
              <w:t>31</w:t>
            </w:r>
            <w:r>
              <w:rPr>
                <w:webHidden/>
              </w:rPr>
              <w:fldChar w:fldCharType="end"/>
            </w:r>
          </w:hyperlink>
        </w:p>
        <w:p w14:paraId="3DC186F8" w14:textId="20728524" w:rsidR="007C1036" w:rsidRDefault="007C1036">
          <w:pPr>
            <w:pStyle w:val="TOC1"/>
            <w:rPr>
              <w:rFonts w:asciiTheme="minorHAnsi" w:hAnsiTheme="minorHAnsi" w:cstheme="minorBidi"/>
              <w:b w:val="0"/>
              <w:bCs w:val="0"/>
              <w:color w:val="auto"/>
              <w:kern w:val="0"/>
              <w:sz w:val="22"/>
              <w:lang w:eastAsia="en-AU"/>
            </w:rPr>
          </w:pPr>
          <w:hyperlink w:anchor="_Toc104904159" w:history="1">
            <w:r w:rsidRPr="00881C61">
              <w:rPr>
                <w:rStyle w:val="Hyperlink"/>
              </w:rPr>
              <w:t>Step 6 Preferred option</w:t>
            </w:r>
            <w:r>
              <w:rPr>
                <w:webHidden/>
              </w:rPr>
              <w:tab/>
            </w:r>
            <w:r>
              <w:rPr>
                <w:webHidden/>
              </w:rPr>
              <w:fldChar w:fldCharType="begin"/>
            </w:r>
            <w:r>
              <w:rPr>
                <w:webHidden/>
              </w:rPr>
              <w:instrText xml:space="preserve"> PAGEREF _Toc104904159 \h </w:instrText>
            </w:r>
            <w:r>
              <w:rPr>
                <w:webHidden/>
              </w:rPr>
            </w:r>
            <w:r>
              <w:rPr>
                <w:webHidden/>
              </w:rPr>
              <w:fldChar w:fldCharType="separate"/>
            </w:r>
            <w:r>
              <w:rPr>
                <w:webHidden/>
              </w:rPr>
              <w:t>34</w:t>
            </w:r>
            <w:r>
              <w:rPr>
                <w:webHidden/>
              </w:rPr>
              <w:fldChar w:fldCharType="end"/>
            </w:r>
          </w:hyperlink>
        </w:p>
        <w:p w14:paraId="4463B96D" w14:textId="6577459E" w:rsidR="007C1036" w:rsidRDefault="007C1036">
          <w:pPr>
            <w:pStyle w:val="TOC2"/>
            <w:rPr>
              <w:rFonts w:asciiTheme="minorHAnsi" w:hAnsiTheme="minorHAnsi" w:cstheme="minorBidi"/>
              <w:color w:val="auto"/>
              <w:kern w:val="0"/>
              <w:sz w:val="22"/>
              <w:szCs w:val="22"/>
              <w:lang w:eastAsia="en-AU"/>
            </w:rPr>
          </w:pPr>
          <w:hyperlink w:anchor="_Toc104904160" w:history="1">
            <w:r w:rsidRPr="00881C61">
              <w:rPr>
                <w:rStyle w:val="Hyperlink"/>
              </w:rPr>
              <w:t>Performance Assessment Tool</w:t>
            </w:r>
            <w:r>
              <w:rPr>
                <w:webHidden/>
              </w:rPr>
              <w:tab/>
            </w:r>
            <w:r>
              <w:rPr>
                <w:webHidden/>
              </w:rPr>
              <w:fldChar w:fldCharType="begin"/>
            </w:r>
            <w:r>
              <w:rPr>
                <w:webHidden/>
              </w:rPr>
              <w:instrText xml:space="preserve"> PAGEREF _Toc104904160 \h </w:instrText>
            </w:r>
            <w:r>
              <w:rPr>
                <w:webHidden/>
              </w:rPr>
            </w:r>
            <w:r>
              <w:rPr>
                <w:webHidden/>
              </w:rPr>
              <w:fldChar w:fldCharType="separate"/>
            </w:r>
            <w:r>
              <w:rPr>
                <w:webHidden/>
              </w:rPr>
              <w:t>34</w:t>
            </w:r>
            <w:r>
              <w:rPr>
                <w:webHidden/>
              </w:rPr>
              <w:fldChar w:fldCharType="end"/>
            </w:r>
          </w:hyperlink>
        </w:p>
        <w:p w14:paraId="40CD6290" w14:textId="1E4648BB" w:rsidR="007C1036" w:rsidRDefault="007C1036">
          <w:pPr>
            <w:pStyle w:val="TOC2"/>
            <w:rPr>
              <w:rFonts w:asciiTheme="minorHAnsi" w:hAnsiTheme="minorHAnsi" w:cstheme="minorBidi"/>
              <w:color w:val="auto"/>
              <w:kern w:val="0"/>
              <w:sz w:val="22"/>
              <w:szCs w:val="22"/>
              <w:lang w:eastAsia="en-AU"/>
            </w:rPr>
          </w:pPr>
          <w:hyperlink w:anchor="_Toc104904161" w:history="1">
            <w:r w:rsidRPr="00881C61">
              <w:rPr>
                <w:rStyle w:val="Hyperlink"/>
              </w:rPr>
              <w:t>Actions</w:t>
            </w:r>
            <w:r>
              <w:rPr>
                <w:webHidden/>
              </w:rPr>
              <w:tab/>
            </w:r>
            <w:r>
              <w:rPr>
                <w:webHidden/>
              </w:rPr>
              <w:tab/>
            </w:r>
            <w:r>
              <w:rPr>
                <w:webHidden/>
              </w:rPr>
              <w:fldChar w:fldCharType="begin"/>
            </w:r>
            <w:r>
              <w:rPr>
                <w:webHidden/>
              </w:rPr>
              <w:instrText xml:space="preserve"> PAGEREF _Toc104904161 \h </w:instrText>
            </w:r>
            <w:r>
              <w:rPr>
                <w:webHidden/>
              </w:rPr>
            </w:r>
            <w:r>
              <w:rPr>
                <w:webHidden/>
              </w:rPr>
              <w:fldChar w:fldCharType="separate"/>
            </w:r>
            <w:r>
              <w:rPr>
                <w:webHidden/>
              </w:rPr>
              <w:t>34</w:t>
            </w:r>
            <w:r>
              <w:rPr>
                <w:webHidden/>
              </w:rPr>
              <w:fldChar w:fldCharType="end"/>
            </w:r>
          </w:hyperlink>
        </w:p>
        <w:p w14:paraId="224B1198" w14:textId="702E8C4E" w:rsidR="007C1036" w:rsidRDefault="007C1036">
          <w:pPr>
            <w:pStyle w:val="TOC1"/>
            <w:rPr>
              <w:rFonts w:asciiTheme="minorHAnsi" w:hAnsiTheme="minorHAnsi" w:cstheme="minorBidi"/>
              <w:b w:val="0"/>
              <w:bCs w:val="0"/>
              <w:color w:val="auto"/>
              <w:kern w:val="0"/>
              <w:sz w:val="22"/>
              <w:lang w:eastAsia="en-AU"/>
            </w:rPr>
          </w:pPr>
          <w:hyperlink w:anchor="_Toc104904162" w:history="1">
            <w:r w:rsidRPr="00881C61">
              <w:rPr>
                <w:rStyle w:val="Hyperlink"/>
              </w:rPr>
              <w:t>Steps 5 and 6 develop options,  and choose the preferred option</w:t>
            </w:r>
            <w:r>
              <w:rPr>
                <w:webHidden/>
              </w:rPr>
              <w:tab/>
            </w:r>
            <w:r>
              <w:rPr>
                <w:webHidden/>
              </w:rPr>
              <w:fldChar w:fldCharType="begin"/>
            </w:r>
            <w:r>
              <w:rPr>
                <w:webHidden/>
              </w:rPr>
              <w:instrText xml:space="preserve"> PAGEREF _Toc104904162 \h </w:instrText>
            </w:r>
            <w:r>
              <w:rPr>
                <w:webHidden/>
              </w:rPr>
            </w:r>
            <w:r>
              <w:rPr>
                <w:webHidden/>
              </w:rPr>
              <w:fldChar w:fldCharType="separate"/>
            </w:r>
            <w:r>
              <w:rPr>
                <w:webHidden/>
              </w:rPr>
              <w:t>35</w:t>
            </w:r>
            <w:r>
              <w:rPr>
                <w:webHidden/>
              </w:rPr>
              <w:fldChar w:fldCharType="end"/>
            </w:r>
          </w:hyperlink>
        </w:p>
        <w:p w14:paraId="34EEC18C" w14:textId="67996D62" w:rsidR="007C1036" w:rsidRDefault="007C1036">
          <w:pPr>
            <w:pStyle w:val="TOC2"/>
            <w:rPr>
              <w:rFonts w:asciiTheme="minorHAnsi" w:hAnsiTheme="minorHAnsi" w:cstheme="minorBidi"/>
              <w:color w:val="auto"/>
              <w:kern w:val="0"/>
              <w:sz w:val="22"/>
              <w:szCs w:val="22"/>
              <w:lang w:eastAsia="en-AU"/>
            </w:rPr>
          </w:pPr>
          <w:hyperlink w:anchor="_Toc104904163" w:history="1">
            <w:r w:rsidRPr="00881C61">
              <w:rPr>
                <w:rStyle w:val="Hyperlink"/>
              </w:rPr>
              <w:t>Stakeholder engagement</w:t>
            </w:r>
            <w:r>
              <w:rPr>
                <w:webHidden/>
              </w:rPr>
              <w:tab/>
            </w:r>
            <w:r>
              <w:rPr>
                <w:webHidden/>
              </w:rPr>
              <w:fldChar w:fldCharType="begin"/>
            </w:r>
            <w:r>
              <w:rPr>
                <w:webHidden/>
              </w:rPr>
              <w:instrText xml:space="preserve"> PAGEREF _Toc104904163 \h </w:instrText>
            </w:r>
            <w:r>
              <w:rPr>
                <w:webHidden/>
              </w:rPr>
            </w:r>
            <w:r>
              <w:rPr>
                <w:webHidden/>
              </w:rPr>
              <w:fldChar w:fldCharType="separate"/>
            </w:r>
            <w:r>
              <w:rPr>
                <w:webHidden/>
              </w:rPr>
              <w:t>35</w:t>
            </w:r>
            <w:r>
              <w:rPr>
                <w:webHidden/>
              </w:rPr>
              <w:fldChar w:fldCharType="end"/>
            </w:r>
          </w:hyperlink>
        </w:p>
        <w:p w14:paraId="4683DCB8" w14:textId="5A710B52" w:rsidR="007C1036" w:rsidRDefault="007C1036">
          <w:pPr>
            <w:pStyle w:val="TOC2"/>
            <w:rPr>
              <w:rFonts w:asciiTheme="minorHAnsi" w:hAnsiTheme="minorHAnsi" w:cstheme="minorBidi"/>
              <w:color w:val="auto"/>
              <w:kern w:val="0"/>
              <w:sz w:val="22"/>
              <w:szCs w:val="22"/>
              <w:lang w:eastAsia="en-AU"/>
            </w:rPr>
          </w:pPr>
          <w:hyperlink w:anchor="_Toc104904164" w:history="1">
            <w:r w:rsidRPr="00881C61">
              <w:rPr>
                <w:rStyle w:val="Hyperlink"/>
              </w:rPr>
              <w:t>Consensus</w:t>
            </w:r>
            <w:r>
              <w:rPr>
                <w:webHidden/>
              </w:rPr>
              <w:tab/>
            </w:r>
            <w:r>
              <w:rPr>
                <w:webHidden/>
              </w:rPr>
              <w:fldChar w:fldCharType="begin"/>
            </w:r>
            <w:r>
              <w:rPr>
                <w:webHidden/>
              </w:rPr>
              <w:instrText xml:space="preserve"> PAGEREF _Toc104904164 \h </w:instrText>
            </w:r>
            <w:r>
              <w:rPr>
                <w:webHidden/>
              </w:rPr>
            </w:r>
            <w:r>
              <w:rPr>
                <w:webHidden/>
              </w:rPr>
              <w:fldChar w:fldCharType="separate"/>
            </w:r>
            <w:r>
              <w:rPr>
                <w:webHidden/>
              </w:rPr>
              <w:t>35</w:t>
            </w:r>
            <w:r>
              <w:rPr>
                <w:webHidden/>
              </w:rPr>
              <w:fldChar w:fldCharType="end"/>
            </w:r>
          </w:hyperlink>
        </w:p>
        <w:p w14:paraId="4BB755E9" w14:textId="06210B05" w:rsidR="007C1036" w:rsidRDefault="007C1036">
          <w:pPr>
            <w:pStyle w:val="TOC2"/>
            <w:rPr>
              <w:rFonts w:asciiTheme="minorHAnsi" w:hAnsiTheme="minorHAnsi" w:cstheme="minorBidi"/>
              <w:color w:val="auto"/>
              <w:kern w:val="0"/>
              <w:sz w:val="22"/>
              <w:szCs w:val="22"/>
              <w:lang w:eastAsia="en-AU"/>
            </w:rPr>
          </w:pPr>
          <w:hyperlink w:anchor="_Toc104904165" w:history="1">
            <w:r w:rsidRPr="00881C61">
              <w:rPr>
                <w:rStyle w:val="Hyperlink"/>
              </w:rPr>
              <w:t>Trade-off</w:t>
            </w:r>
            <w:r>
              <w:rPr>
                <w:webHidden/>
              </w:rPr>
              <w:tab/>
            </w:r>
            <w:r>
              <w:rPr>
                <w:webHidden/>
              </w:rPr>
              <w:fldChar w:fldCharType="begin"/>
            </w:r>
            <w:r>
              <w:rPr>
                <w:webHidden/>
              </w:rPr>
              <w:instrText xml:space="preserve"> PAGEREF _Toc104904165 \h </w:instrText>
            </w:r>
            <w:r>
              <w:rPr>
                <w:webHidden/>
              </w:rPr>
            </w:r>
            <w:r>
              <w:rPr>
                <w:webHidden/>
              </w:rPr>
              <w:fldChar w:fldCharType="separate"/>
            </w:r>
            <w:r>
              <w:rPr>
                <w:webHidden/>
              </w:rPr>
              <w:t>35</w:t>
            </w:r>
            <w:r>
              <w:rPr>
                <w:webHidden/>
              </w:rPr>
              <w:fldChar w:fldCharType="end"/>
            </w:r>
          </w:hyperlink>
        </w:p>
        <w:p w14:paraId="25D5CE22" w14:textId="5367A808" w:rsidR="00EF4F28" w:rsidRPr="00C82968" w:rsidRDefault="00790946" w:rsidP="00C30F82">
          <w:pPr>
            <w:spacing w:line="192" w:lineRule="auto"/>
          </w:pPr>
          <w:r w:rsidRPr="00C82968">
            <w:rPr>
              <w:sz w:val="22"/>
              <w:szCs w:val="22"/>
            </w:rPr>
            <w:fldChar w:fldCharType="end"/>
          </w:r>
        </w:p>
      </w:sdtContent>
    </w:sdt>
    <w:p w14:paraId="1651B89C" w14:textId="77777777" w:rsidR="00F534F6" w:rsidRPr="00C82968" w:rsidRDefault="00EF4F28" w:rsidP="005F12F6">
      <w:pPr>
        <w:pStyle w:val="Heading"/>
        <w:rPr>
          <w:lang w:val="en-AU"/>
        </w:rPr>
      </w:pPr>
      <w:r w:rsidRPr="00C82968">
        <w:rPr>
          <w:lang w:val="en-AU"/>
        </w:rPr>
        <w:t>Document control</w:t>
      </w:r>
    </w:p>
    <w:tbl>
      <w:tblPr>
        <w:tblStyle w:val="TfNSWTable"/>
        <w:tblW w:w="7727" w:type="dxa"/>
        <w:tblLook w:val="04A0" w:firstRow="1" w:lastRow="0" w:firstColumn="1" w:lastColumn="0" w:noHBand="0" w:noVBand="1"/>
      </w:tblPr>
      <w:tblGrid>
        <w:gridCol w:w="2549"/>
        <w:gridCol w:w="5178"/>
      </w:tblGrid>
      <w:tr w:rsidR="00EF4F28" w:rsidRPr="00C82968" w14:paraId="488E4262" w14:textId="77777777" w:rsidTr="00A1357C">
        <w:trPr>
          <w:cnfStyle w:val="100000000000" w:firstRow="1" w:lastRow="0" w:firstColumn="0" w:lastColumn="0" w:oddVBand="0" w:evenVBand="0" w:oddHBand="0" w:evenHBand="0" w:firstRowFirstColumn="0" w:firstRowLastColumn="0" w:lastRowFirstColumn="0" w:lastRowLastColumn="0"/>
          <w:trHeight w:val="75"/>
        </w:trPr>
        <w:tc>
          <w:tcPr>
            <w:tcW w:w="2549" w:type="dxa"/>
          </w:tcPr>
          <w:p w14:paraId="5823EC5F" w14:textId="77777777" w:rsidR="00EF4F28" w:rsidRPr="00160D33" w:rsidRDefault="00EF4F28" w:rsidP="00160D33">
            <w:pPr>
              <w:pStyle w:val="Tableheading"/>
            </w:pPr>
            <w:bookmarkStart w:id="16" w:name="_Hlk93407290"/>
            <w:r w:rsidRPr="00160D33">
              <w:t>Authors</w:t>
            </w:r>
          </w:p>
        </w:tc>
        <w:tc>
          <w:tcPr>
            <w:tcW w:w="5178" w:type="dxa"/>
          </w:tcPr>
          <w:p w14:paraId="752FDF16" w14:textId="77777777" w:rsidR="00EF4F28" w:rsidRPr="00160D33" w:rsidRDefault="00EF4F28" w:rsidP="00160D33">
            <w:pPr>
              <w:pStyle w:val="Tableheading"/>
            </w:pPr>
            <w:r w:rsidRPr="00160D33">
              <w:t>&lt;insert name of author/s&gt;</w:t>
            </w:r>
          </w:p>
        </w:tc>
      </w:tr>
      <w:tr w:rsidR="00EF4F28" w:rsidRPr="00C82968" w14:paraId="591044E7" w14:textId="77777777" w:rsidTr="00A1357C">
        <w:tc>
          <w:tcPr>
            <w:tcW w:w="2549" w:type="dxa"/>
          </w:tcPr>
          <w:p w14:paraId="149578F4" w14:textId="77777777" w:rsidR="00EF4F28" w:rsidRPr="00C82968" w:rsidRDefault="00EF4F28" w:rsidP="008E20BE">
            <w:pPr>
              <w:pStyle w:val="Bodytextbold"/>
            </w:pPr>
            <w:r w:rsidRPr="00C82968">
              <w:t>Document owner</w:t>
            </w:r>
          </w:p>
        </w:tc>
        <w:tc>
          <w:tcPr>
            <w:tcW w:w="5178" w:type="dxa"/>
          </w:tcPr>
          <w:p w14:paraId="454DE9D4" w14:textId="351F6DD9" w:rsidR="00EF4F28" w:rsidRPr="00C82968" w:rsidRDefault="00EF4F28" w:rsidP="00160D33">
            <w:pPr>
              <w:pStyle w:val="BodyText1"/>
            </w:pPr>
            <w:r w:rsidRPr="00C82968">
              <w:t>&lt;</w:t>
            </w:r>
            <w:r w:rsidR="007C1036" w:rsidRPr="00C82968">
              <w:t>e.g.,</w:t>
            </w:r>
            <w:r w:rsidR="00F54D6C">
              <w:t xml:space="preserve"> </w:t>
            </w:r>
            <w:r w:rsidRPr="00C82968">
              <w:t>Senior Specialist (Planning &amp; Assessment)&gt;</w:t>
            </w:r>
          </w:p>
        </w:tc>
      </w:tr>
      <w:tr w:rsidR="00EF4F28" w:rsidRPr="00C82968" w14:paraId="282F09B8" w14:textId="77777777" w:rsidTr="00A1357C">
        <w:tc>
          <w:tcPr>
            <w:tcW w:w="2549" w:type="dxa"/>
          </w:tcPr>
          <w:p w14:paraId="6030386B" w14:textId="77777777" w:rsidR="00EF4F28" w:rsidRPr="00C82968" w:rsidRDefault="00EF4F28" w:rsidP="008E20BE">
            <w:pPr>
              <w:pStyle w:val="Bodytextbold"/>
            </w:pPr>
            <w:r w:rsidRPr="00C82968">
              <w:t>Approved by</w:t>
            </w:r>
          </w:p>
        </w:tc>
        <w:tc>
          <w:tcPr>
            <w:tcW w:w="5178" w:type="dxa"/>
          </w:tcPr>
          <w:p w14:paraId="34F14D4B" w14:textId="45608850" w:rsidR="00EF4F28" w:rsidRPr="00C82968" w:rsidRDefault="00F54D6C" w:rsidP="00160D33">
            <w:pPr>
              <w:pStyle w:val="BodyText1"/>
            </w:pPr>
            <w:r w:rsidRPr="00C82968">
              <w:t>&lt;</w:t>
            </w:r>
            <w:r w:rsidR="007C1036" w:rsidRPr="00C82968">
              <w:t>e.g.,</w:t>
            </w:r>
            <w:r w:rsidRPr="00C82968">
              <w:t xml:space="preserve"> </w:t>
            </w:r>
            <w:r w:rsidR="00EF4F28" w:rsidRPr="00C82968">
              <w:t>Executive Director, Environment and Sustainability</w:t>
            </w:r>
            <w:r>
              <w:t>&gt;</w:t>
            </w:r>
          </w:p>
        </w:tc>
      </w:tr>
      <w:tr w:rsidR="00EF4F28" w:rsidRPr="00C82968" w14:paraId="15751ACC" w14:textId="77777777" w:rsidTr="00A1357C">
        <w:tc>
          <w:tcPr>
            <w:tcW w:w="2549" w:type="dxa"/>
          </w:tcPr>
          <w:p w14:paraId="2F9498A8" w14:textId="77777777" w:rsidR="00EF4F28" w:rsidRPr="00C82968" w:rsidRDefault="00EF4F28" w:rsidP="008E20BE">
            <w:pPr>
              <w:pStyle w:val="Bodytextbold"/>
            </w:pPr>
            <w:r w:rsidRPr="00C82968">
              <w:t>Document number</w:t>
            </w:r>
          </w:p>
        </w:tc>
        <w:tc>
          <w:tcPr>
            <w:tcW w:w="5178" w:type="dxa"/>
          </w:tcPr>
          <w:p w14:paraId="72B14370" w14:textId="1353936D" w:rsidR="00EF4F28" w:rsidRPr="00C82968" w:rsidRDefault="00F54D6C" w:rsidP="00160D33">
            <w:pPr>
              <w:pStyle w:val="BodyText1"/>
            </w:pPr>
            <w:r w:rsidRPr="00C82968">
              <w:t>&lt;</w:t>
            </w:r>
            <w:r w:rsidR="007C1036" w:rsidRPr="00C82968">
              <w:t>e.g</w:t>
            </w:r>
            <w:r w:rsidR="007C1036">
              <w:t>.,</w:t>
            </w:r>
            <w:r w:rsidRPr="00C82968">
              <w:t xml:space="preserve"> </w:t>
            </w:r>
            <w:r w:rsidR="00EF4F28" w:rsidRPr="00C82968">
              <w:t>EMS-XX-GD-XXXX</w:t>
            </w:r>
            <w:r>
              <w:t>&gt;</w:t>
            </w:r>
          </w:p>
        </w:tc>
      </w:tr>
      <w:tr w:rsidR="00EF4F28" w:rsidRPr="00C82968" w14:paraId="494E1728" w14:textId="77777777" w:rsidTr="00A1357C">
        <w:tc>
          <w:tcPr>
            <w:tcW w:w="2549" w:type="dxa"/>
          </w:tcPr>
          <w:p w14:paraId="4891C85E" w14:textId="77777777" w:rsidR="00EF4F28" w:rsidRPr="00C82968" w:rsidRDefault="00EF4F28" w:rsidP="008E20BE">
            <w:pPr>
              <w:pStyle w:val="Bodytextbold"/>
            </w:pPr>
            <w:r w:rsidRPr="00C82968">
              <w:t>Branch</w:t>
            </w:r>
          </w:p>
        </w:tc>
        <w:tc>
          <w:tcPr>
            <w:tcW w:w="5178" w:type="dxa"/>
          </w:tcPr>
          <w:p w14:paraId="1BC0AA33" w14:textId="7F84E934" w:rsidR="00EF4F28" w:rsidRPr="00C82968" w:rsidRDefault="00F54D6C" w:rsidP="00160D33">
            <w:pPr>
              <w:pStyle w:val="BodyText1"/>
            </w:pPr>
            <w:r w:rsidRPr="00C82968">
              <w:t>&lt;</w:t>
            </w:r>
            <w:r w:rsidR="007C1036" w:rsidRPr="00C82968">
              <w:t>e.g</w:t>
            </w:r>
            <w:r w:rsidR="007C1036">
              <w:t>.,</w:t>
            </w:r>
            <w:r w:rsidRPr="00C82968">
              <w:t xml:space="preserve"> </w:t>
            </w:r>
            <w:r w:rsidR="00EF4F28" w:rsidRPr="00C82968">
              <w:t>Environment and Sustainability</w:t>
            </w:r>
            <w:r>
              <w:t>&gt;</w:t>
            </w:r>
          </w:p>
        </w:tc>
      </w:tr>
      <w:tr w:rsidR="00EF4F28" w:rsidRPr="00C82968" w14:paraId="46839DEA" w14:textId="77777777" w:rsidTr="00A1357C">
        <w:tc>
          <w:tcPr>
            <w:tcW w:w="2549" w:type="dxa"/>
          </w:tcPr>
          <w:p w14:paraId="53DB2EF3" w14:textId="77777777" w:rsidR="00EF4F28" w:rsidRPr="00C82968" w:rsidRDefault="00EF4F28" w:rsidP="008E20BE">
            <w:pPr>
              <w:pStyle w:val="Bodytextbold"/>
            </w:pPr>
            <w:r w:rsidRPr="00C82968">
              <w:t>Division</w:t>
            </w:r>
          </w:p>
        </w:tc>
        <w:tc>
          <w:tcPr>
            <w:tcW w:w="5178" w:type="dxa"/>
          </w:tcPr>
          <w:p w14:paraId="1AA4FCD1" w14:textId="2D6F3596" w:rsidR="00EF4F28" w:rsidRPr="00C82968" w:rsidRDefault="00F54D6C" w:rsidP="00160D33">
            <w:pPr>
              <w:pStyle w:val="BodyText1"/>
            </w:pPr>
            <w:r w:rsidRPr="00C82968">
              <w:t>&lt;</w:t>
            </w:r>
            <w:r w:rsidR="007C1036" w:rsidRPr="00C82968">
              <w:t>e.g.,</w:t>
            </w:r>
            <w:r w:rsidRPr="00C82968">
              <w:t xml:space="preserve"> </w:t>
            </w:r>
            <w:r w:rsidR="00EF4F28" w:rsidRPr="00C82968">
              <w:t>Safety, Environment and Regulation</w:t>
            </w:r>
            <w:r>
              <w:t>&gt;</w:t>
            </w:r>
          </w:p>
        </w:tc>
      </w:tr>
      <w:tr w:rsidR="00EF4F28" w:rsidRPr="00C82968" w14:paraId="5304DC79" w14:textId="77777777" w:rsidTr="00A1357C">
        <w:tc>
          <w:tcPr>
            <w:tcW w:w="2549" w:type="dxa"/>
          </w:tcPr>
          <w:p w14:paraId="424DF87E" w14:textId="77777777" w:rsidR="00EF4F28" w:rsidRPr="00C82968" w:rsidRDefault="00EF4F28" w:rsidP="008E20BE">
            <w:pPr>
              <w:pStyle w:val="Bodytextbold"/>
            </w:pPr>
            <w:r w:rsidRPr="00C82968">
              <w:t>Review date</w:t>
            </w:r>
          </w:p>
        </w:tc>
        <w:tc>
          <w:tcPr>
            <w:tcW w:w="5178" w:type="dxa"/>
          </w:tcPr>
          <w:p w14:paraId="4442D57C" w14:textId="77777777" w:rsidR="00EF4F28" w:rsidRPr="00C82968" w:rsidRDefault="00EF4F28" w:rsidP="00160D33">
            <w:pPr>
              <w:pStyle w:val="BodyText1"/>
            </w:pPr>
            <w:r w:rsidRPr="00C82968">
              <w:t>&lt;insert review Month Year - usually two years from approval&gt;</w:t>
            </w:r>
          </w:p>
        </w:tc>
      </w:tr>
      <w:tr w:rsidR="00EF4F28" w:rsidRPr="00C82968" w14:paraId="5DDC452C" w14:textId="77777777" w:rsidTr="00A1357C">
        <w:trPr>
          <w:trHeight w:val="75"/>
        </w:trPr>
        <w:tc>
          <w:tcPr>
            <w:tcW w:w="2549" w:type="dxa"/>
          </w:tcPr>
          <w:p w14:paraId="7C8AF368" w14:textId="77777777" w:rsidR="00EF4F28" w:rsidRPr="00C82968" w:rsidRDefault="00EF4F28" w:rsidP="008E20BE">
            <w:pPr>
              <w:pStyle w:val="Bodytextbold"/>
            </w:pPr>
            <w:r w:rsidRPr="00C82968">
              <w:t>Superseded documents</w:t>
            </w:r>
          </w:p>
        </w:tc>
        <w:tc>
          <w:tcPr>
            <w:tcW w:w="5178" w:type="dxa"/>
          </w:tcPr>
          <w:p w14:paraId="79A8DABC" w14:textId="77777777" w:rsidR="00EF4F28" w:rsidRPr="00C82968" w:rsidRDefault="00EF4F28" w:rsidP="00160D33">
            <w:pPr>
              <w:pStyle w:val="BodyText1"/>
            </w:pPr>
            <w:r w:rsidRPr="00C82968">
              <w:t>&lt;insert documents that are superseded by this document (if any)&gt;</w:t>
            </w:r>
          </w:p>
        </w:tc>
      </w:tr>
      <w:bookmarkEnd w:id="16"/>
    </w:tbl>
    <w:p w14:paraId="665691F5" w14:textId="77777777" w:rsidR="00EF4F28" w:rsidRPr="00C82968" w:rsidRDefault="00EF4F28" w:rsidP="002D0BDF"/>
    <w:p w14:paraId="222A5034" w14:textId="77777777" w:rsidR="00EF4F28" w:rsidRPr="00C82968" w:rsidRDefault="00EF4F28" w:rsidP="005F12F6">
      <w:pPr>
        <w:pStyle w:val="Heading"/>
        <w:rPr>
          <w:lang w:val="en-AU"/>
        </w:rPr>
      </w:pPr>
      <w:r w:rsidRPr="00C82968">
        <w:rPr>
          <w:lang w:val="en-AU"/>
        </w:rPr>
        <w:t>Versions</w:t>
      </w:r>
    </w:p>
    <w:tbl>
      <w:tblPr>
        <w:tblStyle w:val="TfNSWTable"/>
        <w:tblW w:w="0" w:type="auto"/>
        <w:tblLook w:val="04A0" w:firstRow="1" w:lastRow="0" w:firstColumn="1" w:lastColumn="0" w:noHBand="0" w:noVBand="1"/>
      </w:tblPr>
      <w:tblGrid>
        <w:gridCol w:w="1272"/>
        <w:gridCol w:w="6422"/>
      </w:tblGrid>
      <w:tr w:rsidR="00EF4F28" w:rsidRPr="00C82968" w14:paraId="4261F27F" w14:textId="77777777" w:rsidTr="00A1357C">
        <w:trPr>
          <w:cnfStyle w:val="100000000000" w:firstRow="1" w:lastRow="0" w:firstColumn="0" w:lastColumn="0" w:oddVBand="0" w:evenVBand="0" w:oddHBand="0" w:evenHBand="0" w:firstRowFirstColumn="0" w:firstRowLastColumn="0" w:lastRowFirstColumn="0" w:lastRowLastColumn="0"/>
        </w:trPr>
        <w:tc>
          <w:tcPr>
            <w:tcW w:w="1273" w:type="dxa"/>
          </w:tcPr>
          <w:p w14:paraId="4C539975" w14:textId="77777777" w:rsidR="00EF4F28" w:rsidRPr="00C82968" w:rsidRDefault="00EF4F28" w:rsidP="00160D33">
            <w:pPr>
              <w:pStyle w:val="Tableheading"/>
            </w:pPr>
            <w:bookmarkStart w:id="17" w:name="_Hlk93407234"/>
            <w:r w:rsidRPr="00C82968">
              <w:t>Version</w:t>
            </w:r>
          </w:p>
        </w:tc>
        <w:tc>
          <w:tcPr>
            <w:tcW w:w="6431" w:type="dxa"/>
          </w:tcPr>
          <w:p w14:paraId="3E32EAAE" w14:textId="77777777" w:rsidR="00EF4F28" w:rsidRPr="00C82968" w:rsidRDefault="00EF4F28" w:rsidP="00160D33">
            <w:pPr>
              <w:pStyle w:val="Tableheading"/>
            </w:pPr>
            <w:r w:rsidRPr="00C82968">
              <w:t>Amendment notes</w:t>
            </w:r>
          </w:p>
        </w:tc>
      </w:tr>
      <w:tr w:rsidR="00EF4F28" w:rsidRPr="00C82968" w14:paraId="6046782E" w14:textId="77777777" w:rsidTr="00A1357C">
        <w:tc>
          <w:tcPr>
            <w:tcW w:w="1273" w:type="dxa"/>
          </w:tcPr>
          <w:p w14:paraId="42A0D172" w14:textId="77777777" w:rsidR="00EF4F28" w:rsidRPr="00C82968" w:rsidRDefault="00EF4F28" w:rsidP="00B84E22">
            <w:pPr>
              <w:spacing w:before="80" w:after="80"/>
              <w:rPr>
                <w:bCs/>
              </w:rPr>
            </w:pPr>
          </w:p>
        </w:tc>
        <w:tc>
          <w:tcPr>
            <w:tcW w:w="6431" w:type="dxa"/>
          </w:tcPr>
          <w:p w14:paraId="2E8FDE0E" w14:textId="77777777" w:rsidR="00EF4F28" w:rsidRPr="00C82968" w:rsidRDefault="00EF4F28" w:rsidP="00B84E22">
            <w:pPr>
              <w:spacing w:before="80" w:after="80"/>
              <w:rPr>
                <w:bCs/>
              </w:rPr>
            </w:pPr>
          </w:p>
        </w:tc>
      </w:tr>
      <w:tr w:rsidR="00EF4F28" w:rsidRPr="00C82968" w14:paraId="6519779E" w14:textId="77777777" w:rsidTr="00A1357C">
        <w:tc>
          <w:tcPr>
            <w:tcW w:w="1273" w:type="dxa"/>
          </w:tcPr>
          <w:p w14:paraId="0A7D664A" w14:textId="77777777" w:rsidR="00EF4F28" w:rsidRPr="00C82968" w:rsidRDefault="00EF4F28" w:rsidP="00B84E22">
            <w:pPr>
              <w:spacing w:before="80" w:after="80"/>
              <w:rPr>
                <w:bCs/>
              </w:rPr>
            </w:pPr>
          </w:p>
        </w:tc>
        <w:tc>
          <w:tcPr>
            <w:tcW w:w="6431" w:type="dxa"/>
          </w:tcPr>
          <w:p w14:paraId="07C9D5BD" w14:textId="77777777" w:rsidR="00EF4F28" w:rsidRPr="00C82968" w:rsidRDefault="00EF4F28" w:rsidP="00B84E22">
            <w:pPr>
              <w:spacing w:before="80" w:after="80"/>
              <w:rPr>
                <w:bCs/>
              </w:rPr>
            </w:pPr>
          </w:p>
        </w:tc>
      </w:tr>
      <w:tr w:rsidR="00EF4F28" w:rsidRPr="00C82968" w14:paraId="23AD83E5" w14:textId="77777777" w:rsidTr="00A1357C">
        <w:tc>
          <w:tcPr>
            <w:tcW w:w="1273" w:type="dxa"/>
          </w:tcPr>
          <w:p w14:paraId="1D0EDEF0" w14:textId="77777777" w:rsidR="00EF4F28" w:rsidRPr="00C82968" w:rsidRDefault="00EF4F28" w:rsidP="00B84E22">
            <w:pPr>
              <w:spacing w:before="80" w:after="80"/>
              <w:rPr>
                <w:bCs/>
              </w:rPr>
            </w:pPr>
          </w:p>
        </w:tc>
        <w:tc>
          <w:tcPr>
            <w:tcW w:w="6431" w:type="dxa"/>
          </w:tcPr>
          <w:p w14:paraId="5E8B5E4C" w14:textId="77777777" w:rsidR="00EF4F28" w:rsidRPr="00C82968" w:rsidRDefault="00EF4F28" w:rsidP="00B84E22">
            <w:pPr>
              <w:spacing w:before="80" w:after="80"/>
              <w:rPr>
                <w:bCs/>
              </w:rPr>
            </w:pPr>
          </w:p>
        </w:tc>
      </w:tr>
      <w:tr w:rsidR="00EF4F28" w:rsidRPr="00C82968" w14:paraId="6E1EACA4" w14:textId="77777777" w:rsidTr="00A1357C">
        <w:tc>
          <w:tcPr>
            <w:tcW w:w="1273" w:type="dxa"/>
          </w:tcPr>
          <w:p w14:paraId="52A9AC73" w14:textId="77777777" w:rsidR="00EF4F28" w:rsidRPr="00C82968" w:rsidRDefault="00EF4F28" w:rsidP="00B84E22">
            <w:pPr>
              <w:spacing w:before="80" w:after="80"/>
              <w:rPr>
                <w:bCs/>
              </w:rPr>
            </w:pPr>
          </w:p>
        </w:tc>
        <w:tc>
          <w:tcPr>
            <w:tcW w:w="6431" w:type="dxa"/>
          </w:tcPr>
          <w:p w14:paraId="5249A3D3" w14:textId="77777777" w:rsidR="00EF4F28" w:rsidRPr="00C82968" w:rsidRDefault="00EF4F28" w:rsidP="00B84E22">
            <w:pPr>
              <w:spacing w:before="80" w:after="80"/>
              <w:rPr>
                <w:bCs/>
              </w:rPr>
            </w:pPr>
          </w:p>
        </w:tc>
      </w:tr>
      <w:bookmarkEnd w:id="17"/>
    </w:tbl>
    <w:p w14:paraId="0567315C" w14:textId="77777777" w:rsidR="00D15CDD" w:rsidRPr="00C82968" w:rsidRDefault="00D15CDD">
      <w:pPr>
        <w:jc w:val="both"/>
      </w:pPr>
      <w:r w:rsidRPr="00C82968">
        <w:br w:type="page"/>
      </w:r>
    </w:p>
    <w:p w14:paraId="7193EEBD" w14:textId="4285E50F" w:rsidR="00C31A23" w:rsidRDefault="00C31A23" w:rsidP="00C30F82">
      <w:pPr>
        <w:pStyle w:val="Heading1"/>
      </w:pPr>
      <w:bookmarkStart w:id="18" w:name="_Toc104904135"/>
      <w:r w:rsidRPr="00C31A23">
        <w:lastRenderedPageBreak/>
        <w:t>Vision</w:t>
      </w:r>
      <w:bookmarkEnd w:id="18"/>
    </w:p>
    <w:p w14:paraId="35784B4E" w14:textId="37436704" w:rsidR="004374D7" w:rsidRDefault="0054726B" w:rsidP="00B8203A">
      <w:pPr>
        <w:pStyle w:val="BodyText1"/>
      </w:pPr>
      <w:r>
        <w:t>[Document the vision as a clear, concise, and contextually responsive statement]</w:t>
      </w:r>
    </w:p>
    <w:p w14:paraId="6F5CA565" w14:textId="1A0F40F2" w:rsidR="0054726B" w:rsidRDefault="0054726B" w:rsidP="0054726B">
      <w:pPr>
        <w:pStyle w:val="Heading1"/>
      </w:pPr>
      <w:bookmarkStart w:id="19" w:name="_Toc104904136"/>
      <w:r>
        <w:t>Objectives</w:t>
      </w:r>
      <w:bookmarkEnd w:id="19"/>
    </w:p>
    <w:p w14:paraId="41B27E57" w14:textId="22DCDFA2" w:rsidR="0054726B" w:rsidRDefault="00E24406" w:rsidP="00B8203A">
      <w:pPr>
        <w:pStyle w:val="BodyText1"/>
      </w:pPr>
      <w:r>
        <w:t>[Provide a list of place-based objectives for the project or plan below]</w:t>
      </w:r>
    </w:p>
    <w:tbl>
      <w:tblPr>
        <w:tblStyle w:val="TfNSWTable"/>
        <w:tblW w:w="0" w:type="auto"/>
        <w:tblLook w:val="04A0" w:firstRow="1" w:lastRow="0" w:firstColumn="1" w:lastColumn="0" w:noHBand="0" w:noVBand="1"/>
      </w:tblPr>
      <w:tblGrid>
        <w:gridCol w:w="317"/>
        <w:gridCol w:w="3548"/>
        <w:gridCol w:w="1916"/>
        <w:gridCol w:w="1913"/>
      </w:tblGrid>
      <w:tr w:rsidR="0020520B" w14:paraId="5DF2927C" w14:textId="77777777" w:rsidTr="00D413B6">
        <w:trPr>
          <w:cnfStyle w:val="100000000000" w:firstRow="1" w:lastRow="0" w:firstColumn="0" w:lastColumn="0" w:oddVBand="0" w:evenVBand="0" w:oddHBand="0" w:evenHBand="0" w:firstRowFirstColumn="0" w:firstRowLastColumn="0" w:lastRowFirstColumn="0" w:lastRowLastColumn="0"/>
        </w:trPr>
        <w:tc>
          <w:tcPr>
            <w:tcW w:w="276" w:type="dxa"/>
          </w:tcPr>
          <w:p w14:paraId="0D0F983E" w14:textId="77777777" w:rsidR="0020520B" w:rsidRPr="003045F4" w:rsidRDefault="0020520B" w:rsidP="003045F4">
            <w:pPr>
              <w:pStyle w:val="Tableheading"/>
            </w:pPr>
          </w:p>
        </w:tc>
        <w:tc>
          <w:tcPr>
            <w:tcW w:w="3572" w:type="dxa"/>
          </w:tcPr>
          <w:p w14:paraId="2A502D76" w14:textId="558457B0" w:rsidR="0020520B" w:rsidRPr="003045F4" w:rsidRDefault="00024E39" w:rsidP="003045F4">
            <w:pPr>
              <w:pStyle w:val="Tableheading"/>
            </w:pPr>
            <w:r w:rsidRPr="003045F4">
              <w:t>Objective</w:t>
            </w:r>
          </w:p>
        </w:tc>
        <w:tc>
          <w:tcPr>
            <w:tcW w:w="1923" w:type="dxa"/>
          </w:tcPr>
          <w:p w14:paraId="60ECBE6A" w14:textId="04288852" w:rsidR="0020520B" w:rsidRPr="003045F4" w:rsidRDefault="00024E39" w:rsidP="003045F4">
            <w:pPr>
              <w:pStyle w:val="Tableheading"/>
            </w:pPr>
            <w:r w:rsidRPr="003045F4">
              <w:t>Movement and Place indicator</w:t>
            </w:r>
          </w:p>
        </w:tc>
        <w:tc>
          <w:tcPr>
            <w:tcW w:w="1923" w:type="dxa"/>
          </w:tcPr>
          <w:p w14:paraId="7551CB56" w14:textId="0A408566" w:rsidR="0020520B" w:rsidRPr="003045F4" w:rsidRDefault="00024E39" w:rsidP="003045F4">
            <w:pPr>
              <w:pStyle w:val="Tableheading"/>
            </w:pPr>
            <w:r w:rsidRPr="003045F4">
              <w:t>Target</w:t>
            </w:r>
          </w:p>
        </w:tc>
      </w:tr>
      <w:tr w:rsidR="0020520B" w14:paraId="31F01436" w14:textId="77777777" w:rsidTr="00D413B6">
        <w:tc>
          <w:tcPr>
            <w:tcW w:w="276" w:type="dxa"/>
          </w:tcPr>
          <w:p w14:paraId="3DEA7CC8" w14:textId="2A4E8EE0" w:rsidR="0020520B" w:rsidRPr="003045F4" w:rsidRDefault="005D0A3A" w:rsidP="003045F4">
            <w:pPr>
              <w:pStyle w:val="BodyText1"/>
            </w:pPr>
            <w:r w:rsidRPr="003045F4">
              <w:t>1</w:t>
            </w:r>
          </w:p>
        </w:tc>
        <w:tc>
          <w:tcPr>
            <w:tcW w:w="3572" w:type="dxa"/>
          </w:tcPr>
          <w:p w14:paraId="70A8B43E" w14:textId="77777777" w:rsidR="0020520B" w:rsidRDefault="0020520B" w:rsidP="003045F4">
            <w:pPr>
              <w:pStyle w:val="BodyText1"/>
            </w:pPr>
          </w:p>
          <w:p w14:paraId="67C1E769" w14:textId="1E9C63AD" w:rsidR="009203A9" w:rsidRPr="003045F4" w:rsidRDefault="009203A9" w:rsidP="003045F4">
            <w:pPr>
              <w:pStyle w:val="BodyText1"/>
            </w:pPr>
          </w:p>
        </w:tc>
        <w:tc>
          <w:tcPr>
            <w:tcW w:w="1923" w:type="dxa"/>
          </w:tcPr>
          <w:p w14:paraId="14D7906C" w14:textId="77777777" w:rsidR="0020520B" w:rsidRPr="003045F4" w:rsidRDefault="0020520B" w:rsidP="003045F4">
            <w:pPr>
              <w:pStyle w:val="BodyText1"/>
            </w:pPr>
          </w:p>
        </w:tc>
        <w:tc>
          <w:tcPr>
            <w:tcW w:w="1923" w:type="dxa"/>
          </w:tcPr>
          <w:p w14:paraId="2CCC3A94" w14:textId="77777777" w:rsidR="0020520B" w:rsidRPr="003045F4" w:rsidRDefault="0020520B" w:rsidP="003045F4">
            <w:pPr>
              <w:pStyle w:val="BodyText1"/>
            </w:pPr>
          </w:p>
        </w:tc>
      </w:tr>
      <w:tr w:rsidR="0020520B" w14:paraId="5108AC3C" w14:textId="77777777" w:rsidTr="00D413B6">
        <w:tc>
          <w:tcPr>
            <w:tcW w:w="276" w:type="dxa"/>
          </w:tcPr>
          <w:p w14:paraId="62442A4A" w14:textId="22CC03D7" w:rsidR="0020520B" w:rsidRPr="003045F4" w:rsidRDefault="005D0A3A" w:rsidP="003045F4">
            <w:pPr>
              <w:pStyle w:val="BodyText1"/>
            </w:pPr>
            <w:r w:rsidRPr="003045F4">
              <w:t>2</w:t>
            </w:r>
          </w:p>
        </w:tc>
        <w:tc>
          <w:tcPr>
            <w:tcW w:w="3572" w:type="dxa"/>
          </w:tcPr>
          <w:p w14:paraId="0E044DD7" w14:textId="77777777" w:rsidR="0020520B" w:rsidRDefault="0020520B" w:rsidP="003045F4">
            <w:pPr>
              <w:pStyle w:val="BodyText1"/>
            </w:pPr>
          </w:p>
          <w:p w14:paraId="6C174E71" w14:textId="1317AAE8" w:rsidR="009203A9" w:rsidRPr="003045F4" w:rsidRDefault="009203A9" w:rsidP="003045F4">
            <w:pPr>
              <w:pStyle w:val="BodyText1"/>
            </w:pPr>
          </w:p>
        </w:tc>
        <w:tc>
          <w:tcPr>
            <w:tcW w:w="1923" w:type="dxa"/>
          </w:tcPr>
          <w:p w14:paraId="55294507" w14:textId="77777777" w:rsidR="0020520B" w:rsidRPr="003045F4" w:rsidRDefault="0020520B" w:rsidP="003045F4">
            <w:pPr>
              <w:pStyle w:val="BodyText1"/>
            </w:pPr>
          </w:p>
        </w:tc>
        <w:tc>
          <w:tcPr>
            <w:tcW w:w="1923" w:type="dxa"/>
          </w:tcPr>
          <w:p w14:paraId="2B4A00AD" w14:textId="77777777" w:rsidR="0020520B" w:rsidRPr="003045F4" w:rsidRDefault="0020520B" w:rsidP="003045F4">
            <w:pPr>
              <w:pStyle w:val="BodyText1"/>
            </w:pPr>
          </w:p>
        </w:tc>
      </w:tr>
      <w:tr w:rsidR="0020520B" w14:paraId="3B02E3F8" w14:textId="77777777" w:rsidTr="00D413B6">
        <w:tc>
          <w:tcPr>
            <w:tcW w:w="276" w:type="dxa"/>
          </w:tcPr>
          <w:p w14:paraId="54C46D43" w14:textId="07BC0821" w:rsidR="0020520B" w:rsidRPr="003045F4" w:rsidRDefault="005D0A3A" w:rsidP="003045F4">
            <w:pPr>
              <w:pStyle w:val="BodyText1"/>
            </w:pPr>
            <w:r w:rsidRPr="003045F4">
              <w:t>3</w:t>
            </w:r>
          </w:p>
        </w:tc>
        <w:tc>
          <w:tcPr>
            <w:tcW w:w="3572" w:type="dxa"/>
          </w:tcPr>
          <w:p w14:paraId="493EFAE4" w14:textId="77777777" w:rsidR="0020520B" w:rsidRDefault="0020520B" w:rsidP="003045F4">
            <w:pPr>
              <w:pStyle w:val="BodyText1"/>
            </w:pPr>
          </w:p>
          <w:p w14:paraId="0EA079A9" w14:textId="562AF67D" w:rsidR="009203A9" w:rsidRPr="003045F4" w:rsidRDefault="009203A9" w:rsidP="003045F4">
            <w:pPr>
              <w:pStyle w:val="BodyText1"/>
            </w:pPr>
          </w:p>
        </w:tc>
        <w:tc>
          <w:tcPr>
            <w:tcW w:w="1923" w:type="dxa"/>
          </w:tcPr>
          <w:p w14:paraId="3D680576" w14:textId="77777777" w:rsidR="0020520B" w:rsidRPr="003045F4" w:rsidRDefault="0020520B" w:rsidP="003045F4">
            <w:pPr>
              <w:pStyle w:val="BodyText1"/>
            </w:pPr>
          </w:p>
        </w:tc>
        <w:tc>
          <w:tcPr>
            <w:tcW w:w="1923" w:type="dxa"/>
          </w:tcPr>
          <w:p w14:paraId="5AA65B21" w14:textId="77777777" w:rsidR="0020520B" w:rsidRPr="003045F4" w:rsidRDefault="0020520B" w:rsidP="003045F4">
            <w:pPr>
              <w:pStyle w:val="BodyText1"/>
            </w:pPr>
          </w:p>
        </w:tc>
      </w:tr>
      <w:tr w:rsidR="0020520B" w14:paraId="16CE87C0" w14:textId="77777777" w:rsidTr="00D413B6">
        <w:tc>
          <w:tcPr>
            <w:tcW w:w="276" w:type="dxa"/>
          </w:tcPr>
          <w:p w14:paraId="78F078E8" w14:textId="6FBBDF83" w:rsidR="0020520B" w:rsidRPr="003045F4" w:rsidRDefault="005D0A3A" w:rsidP="003045F4">
            <w:pPr>
              <w:pStyle w:val="BodyText1"/>
            </w:pPr>
            <w:r w:rsidRPr="003045F4">
              <w:t>4</w:t>
            </w:r>
          </w:p>
        </w:tc>
        <w:tc>
          <w:tcPr>
            <w:tcW w:w="3572" w:type="dxa"/>
          </w:tcPr>
          <w:p w14:paraId="7EA5FAF8" w14:textId="77777777" w:rsidR="0020520B" w:rsidRDefault="0020520B" w:rsidP="003045F4">
            <w:pPr>
              <w:pStyle w:val="BodyText1"/>
            </w:pPr>
          </w:p>
          <w:p w14:paraId="3C5B57FD" w14:textId="102BE2BC" w:rsidR="009203A9" w:rsidRPr="003045F4" w:rsidRDefault="009203A9" w:rsidP="003045F4">
            <w:pPr>
              <w:pStyle w:val="BodyText1"/>
            </w:pPr>
          </w:p>
        </w:tc>
        <w:tc>
          <w:tcPr>
            <w:tcW w:w="1923" w:type="dxa"/>
          </w:tcPr>
          <w:p w14:paraId="174B5A8E" w14:textId="77777777" w:rsidR="0020520B" w:rsidRPr="003045F4" w:rsidRDefault="0020520B" w:rsidP="003045F4">
            <w:pPr>
              <w:pStyle w:val="BodyText1"/>
            </w:pPr>
          </w:p>
        </w:tc>
        <w:tc>
          <w:tcPr>
            <w:tcW w:w="1923" w:type="dxa"/>
          </w:tcPr>
          <w:p w14:paraId="40DDC4AA" w14:textId="77777777" w:rsidR="0020520B" w:rsidRPr="003045F4" w:rsidRDefault="0020520B" w:rsidP="003045F4">
            <w:pPr>
              <w:pStyle w:val="BodyText1"/>
            </w:pPr>
          </w:p>
        </w:tc>
      </w:tr>
      <w:tr w:rsidR="0020520B" w14:paraId="39EE5F76" w14:textId="77777777" w:rsidTr="00D413B6">
        <w:tc>
          <w:tcPr>
            <w:tcW w:w="276" w:type="dxa"/>
          </w:tcPr>
          <w:p w14:paraId="0C3A8A00" w14:textId="157A9ECD" w:rsidR="0020520B" w:rsidRPr="003045F4" w:rsidRDefault="005D0A3A" w:rsidP="003045F4">
            <w:pPr>
              <w:pStyle w:val="BodyText1"/>
            </w:pPr>
            <w:r w:rsidRPr="003045F4">
              <w:t>5</w:t>
            </w:r>
          </w:p>
        </w:tc>
        <w:tc>
          <w:tcPr>
            <w:tcW w:w="3572" w:type="dxa"/>
          </w:tcPr>
          <w:p w14:paraId="6CAD75BC" w14:textId="77777777" w:rsidR="0020520B" w:rsidRDefault="0020520B" w:rsidP="003045F4">
            <w:pPr>
              <w:pStyle w:val="BodyText1"/>
            </w:pPr>
          </w:p>
          <w:p w14:paraId="3CCCCCC9" w14:textId="4099F088" w:rsidR="009203A9" w:rsidRPr="003045F4" w:rsidRDefault="009203A9" w:rsidP="003045F4">
            <w:pPr>
              <w:pStyle w:val="BodyText1"/>
            </w:pPr>
          </w:p>
        </w:tc>
        <w:tc>
          <w:tcPr>
            <w:tcW w:w="1923" w:type="dxa"/>
          </w:tcPr>
          <w:p w14:paraId="17D909FF" w14:textId="77777777" w:rsidR="0020520B" w:rsidRPr="003045F4" w:rsidRDefault="0020520B" w:rsidP="003045F4">
            <w:pPr>
              <w:pStyle w:val="BodyText1"/>
            </w:pPr>
          </w:p>
        </w:tc>
        <w:tc>
          <w:tcPr>
            <w:tcW w:w="1923" w:type="dxa"/>
          </w:tcPr>
          <w:p w14:paraId="7C614058" w14:textId="77777777" w:rsidR="0020520B" w:rsidRPr="003045F4" w:rsidRDefault="0020520B" w:rsidP="003045F4">
            <w:pPr>
              <w:pStyle w:val="BodyText1"/>
            </w:pPr>
          </w:p>
        </w:tc>
      </w:tr>
    </w:tbl>
    <w:p w14:paraId="6EC6518B" w14:textId="41C814DD" w:rsidR="00E851A8" w:rsidRDefault="00E851A8">
      <w:pPr>
        <w:jc w:val="both"/>
      </w:pPr>
      <w:r>
        <w:br w:type="page"/>
      </w:r>
    </w:p>
    <w:p w14:paraId="1CA8B8B1" w14:textId="564C041D" w:rsidR="005901F2" w:rsidRPr="005901F2" w:rsidRDefault="005901F2" w:rsidP="005901F2">
      <w:pPr>
        <w:pStyle w:val="Heading1"/>
      </w:pPr>
      <w:bookmarkStart w:id="20" w:name="_Toc87881879"/>
      <w:bookmarkStart w:id="21" w:name="_Toc104904137"/>
      <w:r w:rsidRPr="005901F2">
        <w:lastRenderedPageBreak/>
        <w:t>Movement and Place indicators assessment</w:t>
      </w:r>
      <w:bookmarkEnd w:id="20"/>
      <w:bookmarkEnd w:id="21"/>
    </w:p>
    <w:p w14:paraId="34B64533" w14:textId="54C50E3E" w:rsidR="005901F2" w:rsidRDefault="005901F2" w:rsidP="00715923">
      <w:pPr>
        <w:pStyle w:val="BodyText1"/>
      </w:pPr>
      <w:r>
        <w:t>[List selection of performance indicators, including core, supplementary, and project-specific indicators]</w:t>
      </w:r>
    </w:p>
    <w:p w14:paraId="62C7B6A0" w14:textId="77777777" w:rsidR="005901F2" w:rsidRDefault="005901F2" w:rsidP="00715923">
      <w:pPr>
        <w:pStyle w:val="BodyText1"/>
      </w:pPr>
      <w:r>
        <w:t>[One paragraph description of how movement and place performance will change from existing to target state]</w:t>
      </w:r>
    </w:p>
    <w:p w14:paraId="7B02D6DA" w14:textId="77777777" w:rsidR="001B2468" w:rsidRDefault="001B2468" w:rsidP="005901F2"/>
    <w:p w14:paraId="6674FB1C" w14:textId="53619EF6" w:rsidR="00E851A8" w:rsidRPr="00D63372" w:rsidRDefault="00F0690E" w:rsidP="00D63372">
      <w:r>
        <w:rPr>
          <w:noProof/>
          <w:lang w:eastAsia="en-AU"/>
        </w:rPr>
        <mc:AlternateContent>
          <mc:Choice Requires="wps">
            <w:drawing>
              <wp:inline distT="0" distB="0" distL="0" distR="0" wp14:anchorId="6094F585" wp14:editId="22FF1D6F">
                <wp:extent cx="4895850" cy="2488561"/>
                <wp:effectExtent l="0" t="0" r="6350" b="1270"/>
                <wp:docPr id="2" name="Shape1"/>
                <wp:cNvGraphicFramePr/>
                <a:graphic xmlns:a="http://schemas.openxmlformats.org/drawingml/2006/main">
                  <a:graphicData uri="http://schemas.microsoft.com/office/word/2010/wordprocessingShape">
                    <wps:wsp>
                      <wps:cNvSpPr/>
                      <wps:spPr>
                        <a:xfrm>
                          <a:off x="0" y="0"/>
                          <a:ext cx="4895850" cy="2488561"/>
                        </a:xfrm>
                        <a:prstGeom prst="rect">
                          <a:avLst/>
                        </a:prstGeom>
                        <a:solidFill>
                          <a:srgbClr val="F2F2F2"/>
                        </a:solidFill>
                        <a:ln w="12600">
                          <a:noFill/>
                        </a:ln>
                      </wps:spPr>
                      <wps:style>
                        <a:lnRef idx="0">
                          <a:scrgbClr r="0" g="0" b="0"/>
                        </a:lnRef>
                        <a:fillRef idx="0">
                          <a:scrgbClr r="0" g="0" b="0"/>
                        </a:fillRef>
                        <a:effectRef idx="0">
                          <a:scrgbClr r="0" g="0" b="0"/>
                        </a:effectRef>
                        <a:fontRef idx="minor"/>
                      </wps:style>
                      <wps:txbx>
                        <w:txbxContent>
                          <w:p w14:paraId="53D070EC" w14:textId="77777777" w:rsidR="00F0690E" w:rsidRPr="00C2119A" w:rsidRDefault="00F0690E" w:rsidP="00C2119A">
                            <w:pPr>
                              <w:pStyle w:val="BodyText1"/>
                              <w:jc w:val="center"/>
                            </w:pPr>
                            <w:r w:rsidRPr="00C2119A">
                              <w:t>[Placeholder for visual output of option assessment]</w:t>
                            </w:r>
                          </w:p>
                          <w:p w14:paraId="7E89029E" w14:textId="77777777" w:rsidR="00F0690E" w:rsidRPr="00C2119A" w:rsidRDefault="00F0690E" w:rsidP="00C2119A">
                            <w:pPr>
                              <w:pStyle w:val="BodyText1"/>
                              <w:jc w:val="center"/>
                            </w:pPr>
                          </w:p>
                          <w:p w14:paraId="694238E5" w14:textId="34DF1121" w:rsidR="00F0690E" w:rsidRPr="00C2119A" w:rsidRDefault="00F0690E" w:rsidP="00C2119A">
                            <w:pPr>
                              <w:pStyle w:val="BodyText1"/>
                              <w:jc w:val="center"/>
                            </w:pPr>
                            <w:r w:rsidRPr="00C2119A">
                              <w:t xml:space="preserve">[Demonstrate how performance of place will change before and after intervention. </w:t>
                            </w:r>
                            <w:r w:rsidRPr="00C2119A">
                              <w:br/>
                              <w:t>Provide this as a separate appendix.]</w:t>
                            </w:r>
                          </w:p>
                        </w:txbxContent>
                      </wps:txbx>
                      <wps:bodyPr anchor="ctr">
                        <a:noAutofit/>
                      </wps:bodyPr>
                    </wps:wsp>
                  </a:graphicData>
                </a:graphic>
              </wp:inline>
            </w:drawing>
          </mc:Choice>
          <mc:Fallback>
            <w:pict>
              <v:rect w14:anchorId="6094F585" id="Shape1" o:spid="_x0000_s1026" style="width:385.5pt;height:19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" fillcolor="#f2f2f2" stroked="f" strokeweight=".35mm">
                <v:textbox>
                  <w:txbxContent>
                    <w:p w14:paraId="53D070EC" w14:textId="77777777" w:rsidR="00F0690E" w:rsidRPr="00C2119A" w:rsidRDefault="00F0690E" w:rsidP="00C2119A">
                      <w:pPr>
                        <w:pStyle w:val="BodyText1"/>
                        <w:jc w:val="center"/>
                      </w:pPr>
                      <w:r w:rsidRPr="00C2119A">
                        <w:t>[Placeholder for visual output of option assessment]</w:t>
                      </w:r>
                    </w:p>
                    <w:p w14:paraId="7E89029E" w14:textId="77777777" w:rsidR="00F0690E" w:rsidRPr="00C2119A" w:rsidRDefault="00F0690E" w:rsidP="00C2119A">
                      <w:pPr>
                        <w:pStyle w:val="BodyText1"/>
                        <w:jc w:val="center"/>
                      </w:pPr>
                    </w:p>
                    <w:p w14:paraId="694238E5" w14:textId="34DF1121" w:rsidR="00F0690E" w:rsidRPr="00C2119A" w:rsidRDefault="00F0690E" w:rsidP="00C2119A">
                      <w:pPr>
                        <w:pStyle w:val="BodyText1"/>
                        <w:jc w:val="center"/>
                      </w:pPr>
                      <w:r w:rsidRPr="00C2119A">
                        <w:t xml:space="preserve">[Demonstrate how performance of place will change before and after intervention. </w:t>
                      </w:r>
                      <w:r w:rsidRPr="00C2119A">
                        <w:br/>
                        <w:t>Provide this as a separate appendix.]</w:t>
                      </w:r>
                    </w:p>
                  </w:txbxContent>
                </v:textbox>
                <w10:anchorlock/>
              </v:rect>
            </w:pict>
          </mc:Fallback>
        </mc:AlternateContent>
      </w:r>
      <w:r w:rsidR="00E851A8">
        <w:br w:type="page"/>
      </w:r>
    </w:p>
    <w:p w14:paraId="2EE7614E" w14:textId="36530B42" w:rsidR="001A7DC9" w:rsidRDefault="001A7DC9" w:rsidP="001A7DC9">
      <w:pPr>
        <w:pStyle w:val="Heading1"/>
      </w:pPr>
      <w:bookmarkStart w:id="22" w:name="_Toc87881880"/>
      <w:bookmarkStart w:id="23" w:name="_Toc104904138"/>
      <w:r w:rsidRPr="001A7DC9">
        <w:lastRenderedPageBreak/>
        <w:t>Step 1: Establish the scope, vision,</w:t>
      </w:r>
      <w:r w:rsidRPr="001A7DC9">
        <w:br/>
        <w:t>objectives, and evaluation criteria</w:t>
      </w:r>
      <w:bookmarkEnd w:id="22"/>
      <w:bookmarkEnd w:id="23"/>
    </w:p>
    <w:p w14:paraId="7D8CB976" w14:textId="012B5E00" w:rsidR="001A7DC9" w:rsidRDefault="001A7DC9" w:rsidP="001A7DC9">
      <w:pPr>
        <w:pStyle w:val="Heading2"/>
      </w:pPr>
      <w:bookmarkStart w:id="24" w:name="_Toc87881881"/>
      <w:bookmarkStart w:id="25" w:name="_Toc104904139"/>
      <w:r>
        <w:t>Analysis inputs</w:t>
      </w:r>
      <w:bookmarkEnd w:id="24"/>
      <w:bookmarkEnd w:id="25"/>
    </w:p>
    <w:p w14:paraId="0C5012EA" w14:textId="7FEF4D8F" w:rsidR="004D713F" w:rsidRDefault="004D713F" w:rsidP="00715923">
      <w:pPr>
        <w:pStyle w:val="BodyText1"/>
      </w:pPr>
      <w:r>
        <w:t>Identify what analysis inputs are required to understand place and understand movement in the study area.</w:t>
      </w:r>
    </w:p>
    <w:p w14:paraId="76F2609D" w14:textId="77777777" w:rsidR="004D713F" w:rsidRDefault="004D713F" w:rsidP="00B30182">
      <w:pPr>
        <w:pStyle w:val="BodyText1"/>
      </w:pPr>
      <w:r>
        <w:t>For example, this can include:</w:t>
      </w:r>
    </w:p>
    <w:p w14:paraId="0151088B" w14:textId="5150A910" w:rsidR="00D840AB" w:rsidRDefault="004D713F" w:rsidP="00594377">
      <w:pPr>
        <w:pStyle w:val="Bullettext"/>
      </w:pPr>
      <w:r w:rsidRPr="00594377">
        <w:t>Data</w:t>
      </w:r>
      <w:r>
        <w:t xml:space="preserve"> sets</w:t>
      </w:r>
    </w:p>
    <w:p w14:paraId="5719D1C6" w14:textId="77777777" w:rsidR="004D713F" w:rsidRPr="00594377" w:rsidRDefault="004D713F" w:rsidP="00594377">
      <w:pPr>
        <w:pStyle w:val="Bullettext2"/>
      </w:pPr>
      <w:r w:rsidRPr="00594377">
        <w:t>Movement and Place Built Environment Indicators</w:t>
      </w:r>
    </w:p>
    <w:p w14:paraId="14917518" w14:textId="77777777" w:rsidR="004D713F" w:rsidRPr="00594377" w:rsidRDefault="004D713F" w:rsidP="00594377">
      <w:pPr>
        <w:pStyle w:val="Bullettext2"/>
      </w:pPr>
      <w:r w:rsidRPr="00594377">
        <w:t>NSW Spatial Planning information and GIS layers</w:t>
      </w:r>
    </w:p>
    <w:p w14:paraId="2B45DD3B" w14:textId="77777777" w:rsidR="004D713F" w:rsidRPr="00594377" w:rsidRDefault="004D713F" w:rsidP="00594377">
      <w:pPr>
        <w:pStyle w:val="Bullettext2"/>
      </w:pPr>
      <w:r w:rsidRPr="00594377">
        <w:t>Any proprietary data available or generated for the project</w:t>
      </w:r>
    </w:p>
    <w:p w14:paraId="3244ED29" w14:textId="77777777" w:rsidR="004D713F" w:rsidRDefault="004D713F" w:rsidP="00D76981">
      <w:pPr>
        <w:pStyle w:val="Bullettext"/>
      </w:pPr>
      <w:r>
        <w:t>Evidence documents</w:t>
      </w:r>
    </w:p>
    <w:p w14:paraId="194B17BC" w14:textId="77777777" w:rsidR="004D713F" w:rsidRDefault="004D713F" w:rsidP="00C84F7E">
      <w:pPr>
        <w:pStyle w:val="Bullettext2"/>
      </w:pPr>
      <w:r>
        <w:t>State, regional, district, or local planning strategies</w:t>
      </w:r>
    </w:p>
    <w:p w14:paraId="70DA58F7" w14:textId="77777777" w:rsidR="004D713F" w:rsidRDefault="004D713F" w:rsidP="00C84F7E">
      <w:pPr>
        <w:pStyle w:val="Bullettext2"/>
      </w:pPr>
      <w:r>
        <w:t>Transport plans</w:t>
      </w:r>
    </w:p>
    <w:p w14:paraId="0393FB7D" w14:textId="77777777" w:rsidR="004D713F" w:rsidRDefault="004D713F" w:rsidP="00594377">
      <w:pPr>
        <w:pStyle w:val="Bullettext2"/>
      </w:pPr>
      <w:r>
        <w:t xml:space="preserve">Place </w:t>
      </w:r>
      <w:r w:rsidRPr="00594377">
        <w:t>plans</w:t>
      </w:r>
    </w:p>
    <w:p w14:paraId="5F239258" w14:textId="77777777" w:rsidR="004D713F" w:rsidRDefault="004D713F" w:rsidP="00C84F7E">
      <w:pPr>
        <w:pStyle w:val="Bullettext2"/>
      </w:pPr>
      <w:r>
        <w:t>Precinct or master plans</w:t>
      </w:r>
    </w:p>
    <w:p w14:paraId="40E95EA5" w14:textId="77777777" w:rsidR="00046A1D" w:rsidRDefault="00046A1D" w:rsidP="00046A1D">
      <w:pPr>
        <w:pStyle w:val="Bullettext"/>
        <w:numPr>
          <w:ilvl w:val="0"/>
          <w:numId w:val="0"/>
        </w:numPr>
        <w:ind w:left="567" w:hanging="567"/>
      </w:pPr>
    </w:p>
    <w:tbl>
      <w:tblPr>
        <w:tblStyle w:val="TfNSWTable"/>
        <w:tblW w:w="0" w:type="auto"/>
        <w:tblLook w:val="04A0" w:firstRow="1" w:lastRow="0" w:firstColumn="1" w:lastColumn="0" w:noHBand="0" w:noVBand="1"/>
      </w:tblPr>
      <w:tblGrid>
        <w:gridCol w:w="2969"/>
        <w:gridCol w:w="2160"/>
        <w:gridCol w:w="2565"/>
      </w:tblGrid>
      <w:tr w:rsidR="008E282F" w14:paraId="34897154" w14:textId="77777777" w:rsidTr="008E282F">
        <w:trPr>
          <w:cnfStyle w:val="100000000000" w:firstRow="1" w:lastRow="0" w:firstColumn="0" w:lastColumn="0" w:oddVBand="0" w:evenVBand="0" w:oddHBand="0" w:evenHBand="0" w:firstRowFirstColumn="0" w:firstRowLastColumn="0" w:lastRowFirstColumn="0" w:lastRowLastColumn="0"/>
        </w:trPr>
        <w:tc>
          <w:tcPr>
            <w:tcW w:w="2969" w:type="dxa"/>
            <w:vAlign w:val="center"/>
          </w:tcPr>
          <w:p w14:paraId="269B6985" w14:textId="77777777" w:rsidR="008E282F" w:rsidRDefault="008E282F" w:rsidP="008E282F">
            <w:pPr>
              <w:pStyle w:val="Tableheading"/>
              <w:rPr>
                <w:bCs/>
              </w:rPr>
            </w:pPr>
            <w:r>
              <w:rPr>
                <w:bCs/>
              </w:rPr>
              <w:t>Analysis inputs:</w:t>
            </w:r>
          </w:p>
          <w:p w14:paraId="5AB00DC8" w14:textId="398BB399" w:rsidR="008E282F" w:rsidRDefault="008E282F" w:rsidP="008E282F">
            <w:pPr>
              <w:pStyle w:val="Tableheading"/>
            </w:pPr>
            <w:r>
              <w:rPr>
                <w:bCs/>
              </w:rPr>
              <w:t>Data set or evidence document</w:t>
            </w:r>
          </w:p>
        </w:tc>
        <w:tc>
          <w:tcPr>
            <w:tcW w:w="2160" w:type="dxa"/>
          </w:tcPr>
          <w:p w14:paraId="2F0D9337" w14:textId="6BDFF253" w:rsidR="008E282F" w:rsidRDefault="008E282F" w:rsidP="008E282F">
            <w:pPr>
              <w:pStyle w:val="Tableheading"/>
            </w:pPr>
            <w:r>
              <w:t>Source</w:t>
            </w:r>
          </w:p>
        </w:tc>
        <w:tc>
          <w:tcPr>
            <w:tcW w:w="2565" w:type="dxa"/>
          </w:tcPr>
          <w:p w14:paraId="36D56B7D" w14:textId="428D1FDE" w:rsidR="008E282F" w:rsidRDefault="008E282F" w:rsidP="008E282F">
            <w:pPr>
              <w:pStyle w:val="Tableheading"/>
            </w:pPr>
            <w:r>
              <w:t>Comments</w:t>
            </w:r>
          </w:p>
        </w:tc>
      </w:tr>
      <w:tr w:rsidR="008E282F" w14:paraId="77D1278E" w14:textId="77777777" w:rsidTr="008E282F">
        <w:tc>
          <w:tcPr>
            <w:tcW w:w="2969" w:type="dxa"/>
          </w:tcPr>
          <w:p w14:paraId="17CD71F8" w14:textId="77777777" w:rsidR="008E282F" w:rsidRDefault="008E282F" w:rsidP="007016CA">
            <w:pPr>
              <w:pStyle w:val="BodyText1"/>
            </w:pPr>
          </w:p>
        </w:tc>
        <w:tc>
          <w:tcPr>
            <w:tcW w:w="2160" w:type="dxa"/>
          </w:tcPr>
          <w:p w14:paraId="3F99F163" w14:textId="77777777" w:rsidR="008E282F" w:rsidRDefault="008E282F" w:rsidP="007016CA">
            <w:pPr>
              <w:pStyle w:val="BodyText1"/>
            </w:pPr>
          </w:p>
        </w:tc>
        <w:tc>
          <w:tcPr>
            <w:tcW w:w="2565" w:type="dxa"/>
          </w:tcPr>
          <w:p w14:paraId="0FCE48F2" w14:textId="77777777" w:rsidR="008E282F" w:rsidRDefault="008E282F" w:rsidP="007016CA">
            <w:pPr>
              <w:pStyle w:val="BodyText1"/>
            </w:pPr>
          </w:p>
        </w:tc>
      </w:tr>
      <w:tr w:rsidR="008E282F" w14:paraId="54F24873" w14:textId="77777777" w:rsidTr="008E282F">
        <w:tc>
          <w:tcPr>
            <w:tcW w:w="2969" w:type="dxa"/>
          </w:tcPr>
          <w:p w14:paraId="2DE762E8" w14:textId="77777777" w:rsidR="008E282F" w:rsidRDefault="008E282F" w:rsidP="007016CA">
            <w:pPr>
              <w:pStyle w:val="BodyText1"/>
            </w:pPr>
          </w:p>
        </w:tc>
        <w:tc>
          <w:tcPr>
            <w:tcW w:w="2160" w:type="dxa"/>
          </w:tcPr>
          <w:p w14:paraId="20CA1C8D" w14:textId="77777777" w:rsidR="008E282F" w:rsidRDefault="008E282F" w:rsidP="007016CA">
            <w:pPr>
              <w:pStyle w:val="BodyText1"/>
            </w:pPr>
          </w:p>
        </w:tc>
        <w:tc>
          <w:tcPr>
            <w:tcW w:w="2565" w:type="dxa"/>
          </w:tcPr>
          <w:p w14:paraId="04B5FE88" w14:textId="77777777" w:rsidR="008E282F" w:rsidRDefault="008E282F" w:rsidP="007016CA">
            <w:pPr>
              <w:pStyle w:val="BodyText1"/>
            </w:pPr>
          </w:p>
        </w:tc>
      </w:tr>
      <w:tr w:rsidR="008E282F" w14:paraId="1B755A4E" w14:textId="77777777" w:rsidTr="008E282F">
        <w:tc>
          <w:tcPr>
            <w:tcW w:w="2969" w:type="dxa"/>
          </w:tcPr>
          <w:p w14:paraId="6DD24196" w14:textId="77777777" w:rsidR="008E282F" w:rsidRDefault="008E282F" w:rsidP="007016CA">
            <w:pPr>
              <w:pStyle w:val="BodyText1"/>
            </w:pPr>
          </w:p>
        </w:tc>
        <w:tc>
          <w:tcPr>
            <w:tcW w:w="2160" w:type="dxa"/>
          </w:tcPr>
          <w:p w14:paraId="362B0138" w14:textId="77777777" w:rsidR="008E282F" w:rsidRDefault="008E282F" w:rsidP="007016CA">
            <w:pPr>
              <w:pStyle w:val="BodyText1"/>
            </w:pPr>
          </w:p>
        </w:tc>
        <w:tc>
          <w:tcPr>
            <w:tcW w:w="2565" w:type="dxa"/>
          </w:tcPr>
          <w:p w14:paraId="2ADA8036" w14:textId="77777777" w:rsidR="008E282F" w:rsidRDefault="008E282F" w:rsidP="007016CA">
            <w:pPr>
              <w:pStyle w:val="BodyText1"/>
            </w:pPr>
          </w:p>
        </w:tc>
      </w:tr>
      <w:tr w:rsidR="008E282F" w14:paraId="2CD81AE9" w14:textId="77777777" w:rsidTr="008E282F">
        <w:tc>
          <w:tcPr>
            <w:tcW w:w="2969" w:type="dxa"/>
          </w:tcPr>
          <w:p w14:paraId="00162F24" w14:textId="77777777" w:rsidR="008E282F" w:rsidRDefault="008E282F" w:rsidP="007016CA">
            <w:pPr>
              <w:pStyle w:val="BodyText1"/>
            </w:pPr>
          </w:p>
        </w:tc>
        <w:tc>
          <w:tcPr>
            <w:tcW w:w="2160" w:type="dxa"/>
          </w:tcPr>
          <w:p w14:paraId="6E1B3285" w14:textId="77777777" w:rsidR="008E282F" w:rsidRDefault="008E282F" w:rsidP="007016CA">
            <w:pPr>
              <w:pStyle w:val="BodyText1"/>
            </w:pPr>
          </w:p>
        </w:tc>
        <w:tc>
          <w:tcPr>
            <w:tcW w:w="2565" w:type="dxa"/>
          </w:tcPr>
          <w:p w14:paraId="246E0C3C" w14:textId="77777777" w:rsidR="008E282F" w:rsidRDefault="008E282F" w:rsidP="007016CA">
            <w:pPr>
              <w:pStyle w:val="BodyText1"/>
            </w:pPr>
          </w:p>
        </w:tc>
      </w:tr>
      <w:tr w:rsidR="008E282F" w14:paraId="3C2A4BE0" w14:textId="77777777" w:rsidTr="008E282F">
        <w:tc>
          <w:tcPr>
            <w:tcW w:w="2969" w:type="dxa"/>
          </w:tcPr>
          <w:p w14:paraId="798D3090" w14:textId="77777777" w:rsidR="008E282F" w:rsidRDefault="008E282F" w:rsidP="007016CA">
            <w:pPr>
              <w:pStyle w:val="BodyText1"/>
            </w:pPr>
          </w:p>
        </w:tc>
        <w:tc>
          <w:tcPr>
            <w:tcW w:w="2160" w:type="dxa"/>
          </w:tcPr>
          <w:p w14:paraId="388CEEF0" w14:textId="77777777" w:rsidR="008E282F" w:rsidRDefault="008E282F" w:rsidP="007016CA">
            <w:pPr>
              <w:pStyle w:val="BodyText1"/>
            </w:pPr>
          </w:p>
        </w:tc>
        <w:tc>
          <w:tcPr>
            <w:tcW w:w="2565" w:type="dxa"/>
          </w:tcPr>
          <w:p w14:paraId="11B732F3" w14:textId="77777777" w:rsidR="008E282F" w:rsidRDefault="008E282F" w:rsidP="007016CA">
            <w:pPr>
              <w:pStyle w:val="BodyText1"/>
            </w:pPr>
          </w:p>
        </w:tc>
      </w:tr>
    </w:tbl>
    <w:p w14:paraId="05A056C9" w14:textId="5A5244D0" w:rsidR="00B262ED" w:rsidRDefault="00B262ED">
      <w:pPr>
        <w:jc w:val="both"/>
      </w:pPr>
      <w:r>
        <w:br w:type="page"/>
      </w:r>
    </w:p>
    <w:p w14:paraId="7BBC93A8" w14:textId="74E62806" w:rsidR="00067EE4" w:rsidRDefault="00067EE4" w:rsidP="009E7372">
      <w:pPr>
        <w:pStyle w:val="Heading2"/>
      </w:pPr>
      <w:bookmarkStart w:id="26" w:name="_Toc87881882"/>
      <w:bookmarkStart w:id="27" w:name="_Toc104904140"/>
      <w:r w:rsidRPr="00067EE4">
        <w:lastRenderedPageBreak/>
        <w:t>Stakeholder engagement</w:t>
      </w:r>
      <w:bookmarkEnd w:id="26"/>
      <w:bookmarkEnd w:id="27"/>
    </w:p>
    <w:p w14:paraId="310FFE56" w14:textId="28DBBE92" w:rsidR="00067EE4" w:rsidRDefault="00067EE4" w:rsidP="00BB5334">
      <w:pPr>
        <w:pStyle w:val="BodyText1"/>
      </w:pPr>
      <w:r>
        <w:t xml:space="preserve">[List stakeholders and/or community involved in shaping the vision, </w:t>
      </w:r>
      <w:r w:rsidR="007C1036">
        <w:t>objectives,</w:t>
      </w:r>
      <w:r>
        <w:t xml:space="preserve"> and evaluation criteria at the outset of the project or plan]</w:t>
      </w:r>
    </w:p>
    <w:p w14:paraId="2DCA25E1" w14:textId="5F7D2D3A" w:rsidR="00067EE4" w:rsidRDefault="00067EE4" w:rsidP="00BB5334">
      <w:pPr>
        <w:pStyle w:val="BodyText1"/>
      </w:pPr>
      <w:r>
        <w:t>[List workshops and/or meetings that were organised to bring stakeholders together]</w:t>
      </w:r>
    </w:p>
    <w:p w14:paraId="1D956310" w14:textId="77777777" w:rsidR="00405D11" w:rsidRDefault="00405D11" w:rsidP="00BB5334">
      <w:pPr>
        <w:pStyle w:val="ChartFigureorTable-Title"/>
      </w:pPr>
      <w:r>
        <w:t>Workshop/Meeting (date, location)</w:t>
      </w:r>
    </w:p>
    <w:tbl>
      <w:tblPr>
        <w:tblStyle w:val="TfNSWTable"/>
        <w:tblW w:w="0" w:type="auto"/>
        <w:tblLook w:val="04A0" w:firstRow="1" w:lastRow="0" w:firstColumn="1" w:lastColumn="0" w:noHBand="0" w:noVBand="1"/>
      </w:tblPr>
      <w:tblGrid>
        <w:gridCol w:w="1282"/>
        <w:gridCol w:w="270"/>
        <w:gridCol w:w="2294"/>
        <w:gridCol w:w="257"/>
        <w:gridCol w:w="1843"/>
        <w:gridCol w:w="1748"/>
      </w:tblGrid>
      <w:tr w:rsidR="00DB0F14" w14:paraId="4EBE51B3" w14:textId="77777777" w:rsidTr="00B72715">
        <w:trPr>
          <w:cnfStyle w:val="100000000000" w:firstRow="1" w:lastRow="0" w:firstColumn="0" w:lastColumn="0" w:oddVBand="0" w:evenVBand="0" w:oddHBand="0" w:evenHBand="0" w:firstRowFirstColumn="0" w:firstRowLastColumn="0" w:lastRowFirstColumn="0" w:lastRowLastColumn="0"/>
        </w:trPr>
        <w:tc>
          <w:tcPr>
            <w:tcW w:w="1282" w:type="dxa"/>
          </w:tcPr>
          <w:p w14:paraId="0A223735" w14:textId="64620275" w:rsidR="00DB0F14" w:rsidRDefault="00B72715" w:rsidP="00E84BB9">
            <w:pPr>
              <w:pStyle w:val="Tableheading"/>
            </w:pPr>
            <w:r>
              <w:t>Stakeholder present</w:t>
            </w:r>
          </w:p>
        </w:tc>
        <w:tc>
          <w:tcPr>
            <w:tcW w:w="270" w:type="dxa"/>
          </w:tcPr>
          <w:p w14:paraId="5DACA413" w14:textId="77777777" w:rsidR="00DB0F14" w:rsidRDefault="00DB0F14" w:rsidP="00E84BB9">
            <w:pPr>
              <w:pStyle w:val="Tableheading"/>
            </w:pPr>
          </w:p>
        </w:tc>
        <w:tc>
          <w:tcPr>
            <w:tcW w:w="2294" w:type="dxa"/>
          </w:tcPr>
          <w:p w14:paraId="431F531B" w14:textId="041B282E" w:rsidR="00DB0F14" w:rsidRDefault="00B72715" w:rsidP="00E84BB9">
            <w:pPr>
              <w:pStyle w:val="Tableheading"/>
            </w:pPr>
            <w:r>
              <w:t>Vision</w:t>
            </w:r>
          </w:p>
        </w:tc>
        <w:tc>
          <w:tcPr>
            <w:tcW w:w="257" w:type="dxa"/>
          </w:tcPr>
          <w:p w14:paraId="23C4035C" w14:textId="77777777" w:rsidR="00DB0F14" w:rsidRDefault="00DB0F14" w:rsidP="00E84BB9">
            <w:pPr>
              <w:pStyle w:val="Tableheading"/>
            </w:pPr>
          </w:p>
        </w:tc>
        <w:tc>
          <w:tcPr>
            <w:tcW w:w="1843" w:type="dxa"/>
          </w:tcPr>
          <w:p w14:paraId="31C19E04" w14:textId="70E24D21" w:rsidR="00DB0F14" w:rsidRDefault="00B72715" w:rsidP="00E84BB9">
            <w:pPr>
              <w:pStyle w:val="Tableheading"/>
            </w:pPr>
            <w:r>
              <w:t>Supported view</w:t>
            </w:r>
          </w:p>
        </w:tc>
        <w:tc>
          <w:tcPr>
            <w:tcW w:w="1748" w:type="dxa"/>
          </w:tcPr>
          <w:p w14:paraId="6BD7BEC4" w14:textId="01842AD7" w:rsidR="00DB0F14" w:rsidRDefault="00B72715" w:rsidP="00E84BB9">
            <w:pPr>
              <w:pStyle w:val="Tableheading"/>
            </w:pPr>
            <w:r>
              <w:t>Alternative view</w:t>
            </w:r>
          </w:p>
        </w:tc>
      </w:tr>
      <w:tr w:rsidR="00DB0F14" w14:paraId="5D009EE6" w14:textId="77777777" w:rsidTr="00B72715">
        <w:tc>
          <w:tcPr>
            <w:tcW w:w="1282" w:type="dxa"/>
          </w:tcPr>
          <w:p w14:paraId="76511A76" w14:textId="77777777" w:rsidR="00DB0F14" w:rsidRDefault="00DB0F14" w:rsidP="008B529D">
            <w:pPr>
              <w:pStyle w:val="BodyText1"/>
            </w:pPr>
          </w:p>
        </w:tc>
        <w:tc>
          <w:tcPr>
            <w:tcW w:w="270" w:type="dxa"/>
          </w:tcPr>
          <w:p w14:paraId="20712A4A" w14:textId="77777777" w:rsidR="00DB0F14" w:rsidRDefault="00DB0F14" w:rsidP="008B529D">
            <w:pPr>
              <w:pStyle w:val="BodyText1"/>
            </w:pPr>
          </w:p>
        </w:tc>
        <w:tc>
          <w:tcPr>
            <w:tcW w:w="2294" w:type="dxa"/>
          </w:tcPr>
          <w:p w14:paraId="30701174" w14:textId="77777777" w:rsidR="00DB0F14" w:rsidRDefault="00DB0F14" w:rsidP="008B529D">
            <w:pPr>
              <w:pStyle w:val="BodyText1"/>
            </w:pPr>
          </w:p>
        </w:tc>
        <w:tc>
          <w:tcPr>
            <w:tcW w:w="257" w:type="dxa"/>
          </w:tcPr>
          <w:p w14:paraId="565A6E4C" w14:textId="77777777" w:rsidR="00DB0F14" w:rsidRDefault="00DB0F14" w:rsidP="008B529D">
            <w:pPr>
              <w:pStyle w:val="BodyText1"/>
            </w:pPr>
          </w:p>
        </w:tc>
        <w:tc>
          <w:tcPr>
            <w:tcW w:w="1843" w:type="dxa"/>
          </w:tcPr>
          <w:p w14:paraId="66464DAC" w14:textId="77777777" w:rsidR="00DB0F14" w:rsidRDefault="00DB0F14" w:rsidP="008B529D">
            <w:pPr>
              <w:pStyle w:val="BodyText1"/>
            </w:pPr>
          </w:p>
        </w:tc>
        <w:tc>
          <w:tcPr>
            <w:tcW w:w="1748" w:type="dxa"/>
          </w:tcPr>
          <w:p w14:paraId="321EA730" w14:textId="77777777" w:rsidR="00DB0F14" w:rsidRDefault="00DB0F14" w:rsidP="008B529D">
            <w:pPr>
              <w:pStyle w:val="BodyText1"/>
            </w:pPr>
          </w:p>
        </w:tc>
      </w:tr>
      <w:tr w:rsidR="00DB0F14" w14:paraId="41452197" w14:textId="77777777" w:rsidTr="00B72715">
        <w:tc>
          <w:tcPr>
            <w:tcW w:w="1282" w:type="dxa"/>
          </w:tcPr>
          <w:p w14:paraId="7BDCBBD0" w14:textId="77777777" w:rsidR="00DB0F14" w:rsidRDefault="00DB0F14" w:rsidP="008B529D">
            <w:pPr>
              <w:pStyle w:val="BodyText1"/>
            </w:pPr>
          </w:p>
        </w:tc>
        <w:tc>
          <w:tcPr>
            <w:tcW w:w="270" w:type="dxa"/>
          </w:tcPr>
          <w:p w14:paraId="5E1E07BB" w14:textId="77777777" w:rsidR="00DB0F14" w:rsidRDefault="00DB0F14" w:rsidP="008B529D">
            <w:pPr>
              <w:pStyle w:val="BodyText1"/>
            </w:pPr>
          </w:p>
        </w:tc>
        <w:tc>
          <w:tcPr>
            <w:tcW w:w="2294" w:type="dxa"/>
          </w:tcPr>
          <w:p w14:paraId="411B83CD" w14:textId="77777777" w:rsidR="00DB0F14" w:rsidRDefault="00DB0F14" w:rsidP="008B529D">
            <w:pPr>
              <w:pStyle w:val="BodyText1"/>
            </w:pPr>
          </w:p>
        </w:tc>
        <w:tc>
          <w:tcPr>
            <w:tcW w:w="257" w:type="dxa"/>
          </w:tcPr>
          <w:p w14:paraId="579C1468" w14:textId="77777777" w:rsidR="00DB0F14" w:rsidRDefault="00DB0F14" w:rsidP="008B529D">
            <w:pPr>
              <w:pStyle w:val="BodyText1"/>
            </w:pPr>
          </w:p>
        </w:tc>
        <w:tc>
          <w:tcPr>
            <w:tcW w:w="1843" w:type="dxa"/>
          </w:tcPr>
          <w:p w14:paraId="19C7B7D2" w14:textId="77777777" w:rsidR="00DB0F14" w:rsidRDefault="00DB0F14" w:rsidP="008B529D">
            <w:pPr>
              <w:pStyle w:val="BodyText1"/>
            </w:pPr>
          </w:p>
        </w:tc>
        <w:tc>
          <w:tcPr>
            <w:tcW w:w="1748" w:type="dxa"/>
          </w:tcPr>
          <w:p w14:paraId="1DE3A532" w14:textId="77777777" w:rsidR="00DB0F14" w:rsidRDefault="00DB0F14" w:rsidP="008B529D">
            <w:pPr>
              <w:pStyle w:val="BodyText1"/>
            </w:pPr>
          </w:p>
        </w:tc>
      </w:tr>
      <w:tr w:rsidR="00DB0F14" w14:paraId="05712BF0" w14:textId="77777777" w:rsidTr="00B72715">
        <w:tc>
          <w:tcPr>
            <w:tcW w:w="1282" w:type="dxa"/>
          </w:tcPr>
          <w:p w14:paraId="14268110" w14:textId="77777777" w:rsidR="00DB0F14" w:rsidRDefault="00DB0F14" w:rsidP="008B529D">
            <w:pPr>
              <w:pStyle w:val="BodyText1"/>
            </w:pPr>
          </w:p>
        </w:tc>
        <w:tc>
          <w:tcPr>
            <w:tcW w:w="270" w:type="dxa"/>
          </w:tcPr>
          <w:p w14:paraId="2432092C" w14:textId="77777777" w:rsidR="00DB0F14" w:rsidRDefault="00DB0F14" w:rsidP="008B529D">
            <w:pPr>
              <w:pStyle w:val="BodyText1"/>
            </w:pPr>
          </w:p>
        </w:tc>
        <w:tc>
          <w:tcPr>
            <w:tcW w:w="2294" w:type="dxa"/>
          </w:tcPr>
          <w:p w14:paraId="2E96A5F7" w14:textId="77777777" w:rsidR="00DB0F14" w:rsidRDefault="00DB0F14" w:rsidP="008B529D">
            <w:pPr>
              <w:pStyle w:val="BodyText1"/>
            </w:pPr>
          </w:p>
        </w:tc>
        <w:tc>
          <w:tcPr>
            <w:tcW w:w="257" w:type="dxa"/>
          </w:tcPr>
          <w:p w14:paraId="6469CB6C" w14:textId="77777777" w:rsidR="00DB0F14" w:rsidRDefault="00DB0F14" w:rsidP="008B529D">
            <w:pPr>
              <w:pStyle w:val="BodyText1"/>
            </w:pPr>
          </w:p>
        </w:tc>
        <w:tc>
          <w:tcPr>
            <w:tcW w:w="1843" w:type="dxa"/>
          </w:tcPr>
          <w:p w14:paraId="49ADCE24" w14:textId="77777777" w:rsidR="00DB0F14" w:rsidRDefault="00DB0F14" w:rsidP="008B529D">
            <w:pPr>
              <w:pStyle w:val="BodyText1"/>
            </w:pPr>
          </w:p>
        </w:tc>
        <w:tc>
          <w:tcPr>
            <w:tcW w:w="1748" w:type="dxa"/>
          </w:tcPr>
          <w:p w14:paraId="2BCA281A" w14:textId="77777777" w:rsidR="00DB0F14" w:rsidRDefault="00DB0F14" w:rsidP="008B529D">
            <w:pPr>
              <w:pStyle w:val="BodyText1"/>
            </w:pPr>
          </w:p>
        </w:tc>
      </w:tr>
      <w:tr w:rsidR="00DB0F14" w14:paraId="11610077" w14:textId="77777777" w:rsidTr="00B72715">
        <w:tc>
          <w:tcPr>
            <w:tcW w:w="1282" w:type="dxa"/>
          </w:tcPr>
          <w:p w14:paraId="61AF5C65" w14:textId="77777777" w:rsidR="00DB0F14" w:rsidRDefault="00DB0F14" w:rsidP="008B529D">
            <w:pPr>
              <w:pStyle w:val="BodyText1"/>
            </w:pPr>
          </w:p>
        </w:tc>
        <w:tc>
          <w:tcPr>
            <w:tcW w:w="270" w:type="dxa"/>
          </w:tcPr>
          <w:p w14:paraId="1F78701A" w14:textId="77777777" w:rsidR="00DB0F14" w:rsidRDefault="00DB0F14" w:rsidP="008B529D">
            <w:pPr>
              <w:pStyle w:val="BodyText1"/>
            </w:pPr>
          </w:p>
        </w:tc>
        <w:tc>
          <w:tcPr>
            <w:tcW w:w="2294" w:type="dxa"/>
          </w:tcPr>
          <w:p w14:paraId="6A714E04" w14:textId="77777777" w:rsidR="00DB0F14" w:rsidRDefault="00DB0F14" w:rsidP="008B529D">
            <w:pPr>
              <w:pStyle w:val="BodyText1"/>
            </w:pPr>
          </w:p>
        </w:tc>
        <w:tc>
          <w:tcPr>
            <w:tcW w:w="257" w:type="dxa"/>
          </w:tcPr>
          <w:p w14:paraId="17CACE9D" w14:textId="77777777" w:rsidR="00DB0F14" w:rsidRDefault="00DB0F14" w:rsidP="008B529D">
            <w:pPr>
              <w:pStyle w:val="BodyText1"/>
            </w:pPr>
          </w:p>
        </w:tc>
        <w:tc>
          <w:tcPr>
            <w:tcW w:w="1843" w:type="dxa"/>
          </w:tcPr>
          <w:p w14:paraId="5A652ABC" w14:textId="77777777" w:rsidR="00DB0F14" w:rsidRDefault="00DB0F14" w:rsidP="008B529D">
            <w:pPr>
              <w:pStyle w:val="BodyText1"/>
            </w:pPr>
          </w:p>
        </w:tc>
        <w:tc>
          <w:tcPr>
            <w:tcW w:w="1748" w:type="dxa"/>
          </w:tcPr>
          <w:p w14:paraId="762555FF" w14:textId="77777777" w:rsidR="00DB0F14" w:rsidRDefault="00DB0F14" w:rsidP="008B529D">
            <w:pPr>
              <w:pStyle w:val="BodyText1"/>
            </w:pPr>
          </w:p>
        </w:tc>
      </w:tr>
    </w:tbl>
    <w:p w14:paraId="6E9B457D" w14:textId="77777777" w:rsidR="008B529D" w:rsidRDefault="008B529D" w:rsidP="008B529D">
      <w:pPr>
        <w:pStyle w:val="ChartFigureorTable-Title"/>
      </w:pPr>
      <w:r>
        <w:t>Workshop/Meeting (date, location)</w:t>
      </w:r>
    </w:p>
    <w:tbl>
      <w:tblPr>
        <w:tblStyle w:val="TfNSWTable"/>
        <w:tblW w:w="0" w:type="auto"/>
        <w:tblLook w:val="04A0" w:firstRow="1" w:lastRow="0" w:firstColumn="1" w:lastColumn="0" w:noHBand="0" w:noVBand="1"/>
      </w:tblPr>
      <w:tblGrid>
        <w:gridCol w:w="1282"/>
        <w:gridCol w:w="270"/>
        <w:gridCol w:w="2294"/>
        <w:gridCol w:w="257"/>
        <w:gridCol w:w="1843"/>
        <w:gridCol w:w="1748"/>
      </w:tblGrid>
      <w:tr w:rsidR="008B529D" w14:paraId="68984802" w14:textId="77777777" w:rsidTr="008D73EF">
        <w:trPr>
          <w:cnfStyle w:val="100000000000" w:firstRow="1" w:lastRow="0" w:firstColumn="0" w:lastColumn="0" w:oddVBand="0" w:evenVBand="0" w:oddHBand="0" w:evenHBand="0" w:firstRowFirstColumn="0" w:firstRowLastColumn="0" w:lastRowFirstColumn="0" w:lastRowLastColumn="0"/>
        </w:trPr>
        <w:tc>
          <w:tcPr>
            <w:tcW w:w="1282" w:type="dxa"/>
          </w:tcPr>
          <w:p w14:paraId="55C5C425" w14:textId="77777777" w:rsidR="008B529D" w:rsidRDefault="008B529D" w:rsidP="008D73EF">
            <w:pPr>
              <w:pStyle w:val="Tableheading"/>
            </w:pPr>
            <w:r>
              <w:t>Stakeholder present</w:t>
            </w:r>
          </w:p>
        </w:tc>
        <w:tc>
          <w:tcPr>
            <w:tcW w:w="270" w:type="dxa"/>
          </w:tcPr>
          <w:p w14:paraId="1F02A379" w14:textId="77777777" w:rsidR="008B529D" w:rsidRDefault="008B529D" w:rsidP="008D73EF">
            <w:pPr>
              <w:pStyle w:val="Tableheading"/>
            </w:pPr>
          </w:p>
        </w:tc>
        <w:tc>
          <w:tcPr>
            <w:tcW w:w="2294" w:type="dxa"/>
          </w:tcPr>
          <w:p w14:paraId="43461F3D" w14:textId="77777777" w:rsidR="008B529D" w:rsidRDefault="008B529D" w:rsidP="008D73EF">
            <w:pPr>
              <w:pStyle w:val="Tableheading"/>
            </w:pPr>
            <w:r>
              <w:t>Vision</w:t>
            </w:r>
          </w:p>
        </w:tc>
        <w:tc>
          <w:tcPr>
            <w:tcW w:w="257" w:type="dxa"/>
          </w:tcPr>
          <w:p w14:paraId="74294F88" w14:textId="77777777" w:rsidR="008B529D" w:rsidRDefault="008B529D" w:rsidP="008D73EF">
            <w:pPr>
              <w:pStyle w:val="Tableheading"/>
            </w:pPr>
          </w:p>
        </w:tc>
        <w:tc>
          <w:tcPr>
            <w:tcW w:w="1843" w:type="dxa"/>
          </w:tcPr>
          <w:p w14:paraId="6FDD1594" w14:textId="77777777" w:rsidR="008B529D" w:rsidRDefault="008B529D" w:rsidP="008D73EF">
            <w:pPr>
              <w:pStyle w:val="Tableheading"/>
            </w:pPr>
            <w:r>
              <w:t>Supported view</w:t>
            </w:r>
          </w:p>
        </w:tc>
        <w:tc>
          <w:tcPr>
            <w:tcW w:w="1748" w:type="dxa"/>
          </w:tcPr>
          <w:p w14:paraId="0F91D4AA" w14:textId="77777777" w:rsidR="008B529D" w:rsidRDefault="008B529D" w:rsidP="008D73EF">
            <w:pPr>
              <w:pStyle w:val="Tableheading"/>
            </w:pPr>
            <w:r>
              <w:t>Alternative view</w:t>
            </w:r>
          </w:p>
        </w:tc>
      </w:tr>
      <w:tr w:rsidR="008B529D" w14:paraId="423B13F4" w14:textId="77777777" w:rsidTr="008D73EF">
        <w:tc>
          <w:tcPr>
            <w:tcW w:w="1282" w:type="dxa"/>
          </w:tcPr>
          <w:p w14:paraId="350F7528" w14:textId="77777777" w:rsidR="008B529D" w:rsidRDefault="008B529D" w:rsidP="008D73EF">
            <w:pPr>
              <w:pStyle w:val="BodyText1"/>
            </w:pPr>
          </w:p>
        </w:tc>
        <w:tc>
          <w:tcPr>
            <w:tcW w:w="270" w:type="dxa"/>
          </w:tcPr>
          <w:p w14:paraId="2D0E3FBF" w14:textId="77777777" w:rsidR="008B529D" w:rsidRDefault="008B529D" w:rsidP="008D73EF">
            <w:pPr>
              <w:pStyle w:val="BodyText1"/>
            </w:pPr>
          </w:p>
        </w:tc>
        <w:tc>
          <w:tcPr>
            <w:tcW w:w="2294" w:type="dxa"/>
          </w:tcPr>
          <w:p w14:paraId="16B04F6A" w14:textId="77777777" w:rsidR="008B529D" w:rsidRDefault="008B529D" w:rsidP="008D73EF">
            <w:pPr>
              <w:pStyle w:val="BodyText1"/>
            </w:pPr>
          </w:p>
        </w:tc>
        <w:tc>
          <w:tcPr>
            <w:tcW w:w="257" w:type="dxa"/>
          </w:tcPr>
          <w:p w14:paraId="04E364DC" w14:textId="77777777" w:rsidR="008B529D" w:rsidRDefault="008B529D" w:rsidP="008D73EF">
            <w:pPr>
              <w:pStyle w:val="BodyText1"/>
            </w:pPr>
          </w:p>
        </w:tc>
        <w:tc>
          <w:tcPr>
            <w:tcW w:w="1843" w:type="dxa"/>
          </w:tcPr>
          <w:p w14:paraId="22A10D1D" w14:textId="77777777" w:rsidR="008B529D" w:rsidRDefault="008B529D" w:rsidP="008D73EF">
            <w:pPr>
              <w:pStyle w:val="BodyText1"/>
            </w:pPr>
          </w:p>
        </w:tc>
        <w:tc>
          <w:tcPr>
            <w:tcW w:w="1748" w:type="dxa"/>
          </w:tcPr>
          <w:p w14:paraId="1780C610" w14:textId="77777777" w:rsidR="008B529D" w:rsidRDefault="008B529D" w:rsidP="008D73EF">
            <w:pPr>
              <w:pStyle w:val="BodyText1"/>
            </w:pPr>
          </w:p>
        </w:tc>
      </w:tr>
      <w:tr w:rsidR="008B529D" w14:paraId="19A27339" w14:textId="77777777" w:rsidTr="008D73EF">
        <w:tc>
          <w:tcPr>
            <w:tcW w:w="1282" w:type="dxa"/>
          </w:tcPr>
          <w:p w14:paraId="6F793DB2" w14:textId="77777777" w:rsidR="008B529D" w:rsidRDefault="008B529D" w:rsidP="008D73EF">
            <w:pPr>
              <w:pStyle w:val="BodyText1"/>
            </w:pPr>
          </w:p>
        </w:tc>
        <w:tc>
          <w:tcPr>
            <w:tcW w:w="270" w:type="dxa"/>
          </w:tcPr>
          <w:p w14:paraId="1940CF80" w14:textId="77777777" w:rsidR="008B529D" w:rsidRDefault="008B529D" w:rsidP="008D73EF">
            <w:pPr>
              <w:pStyle w:val="BodyText1"/>
            </w:pPr>
          </w:p>
        </w:tc>
        <w:tc>
          <w:tcPr>
            <w:tcW w:w="2294" w:type="dxa"/>
          </w:tcPr>
          <w:p w14:paraId="66652276" w14:textId="77777777" w:rsidR="008B529D" w:rsidRDefault="008B529D" w:rsidP="008D73EF">
            <w:pPr>
              <w:pStyle w:val="BodyText1"/>
            </w:pPr>
          </w:p>
        </w:tc>
        <w:tc>
          <w:tcPr>
            <w:tcW w:w="257" w:type="dxa"/>
          </w:tcPr>
          <w:p w14:paraId="50E7F536" w14:textId="77777777" w:rsidR="008B529D" w:rsidRDefault="008B529D" w:rsidP="008D73EF">
            <w:pPr>
              <w:pStyle w:val="BodyText1"/>
            </w:pPr>
          </w:p>
        </w:tc>
        <w:tc>
          <w:tcPr>
            <w:tcW w:w="1843" w:type="dxa"/>
          </w:tcPr>
          <w:p w14:paraId="6DB70B7B" w14:textId="77777777" w:rsidR="008B529D" w:rsidRDefault="008B529D" w:rsidP="008D73EF">
            <w:pPr>
              <w:pStyle w:val="BodyText1"/>
            </w:pPr>
          </w:p>
        </w:tc>
        <w:tc>
          <w:tcPr>
            <w:tcW w:w="1748" w:type="dxa"/>
          </w:tcPr>
          <w:p w14:paraId="224058FC" w14:textId="77777777" w:rsidR="008B529D" w:rsidRDefault="008B529D" w:rsidP="008D73EF">
            <w:pPr>
              <w:pStyle w:val="BodyText1"/>
            </w:pPr>
          </w:p>
        </w:tc>
      </w:tr>
      <w:tr w:rsidR="008B529D" w14:paraId="78F3F697" w14:textId="77777777" w:rsidTr="008D73EF">
        <w:tc>
          <w:tcPr>
            <w:tcW w:w="1282" w:type="dxa"/>
          </w:tcPr>
          <w:p w14:paraId="082B039D" w14:textId="77777777" w:rsidR="008B529D" w:rsidRDefault="008B529D" w:rsidP="008D73EF">
            <w:pPr>
              <w:pStyle w:val="BodyText1"/>
            </w:pPr>
          </w:p>
        </w:tc>
        <w:tc>
          <w:tcPr>
            <w:tcW w:w="270" w:type="dxa"/>
          </w:tcPr>
          <w:p w14:paraId="75365075" w14:textId="77777777" w:rsidR="008B529D" w:rsidRDefault="008B529D" w:rsidP="008D73EF">
            <w:pPr>
              <w:pStyle w:val="BodyText1"/>
            </w:pPr>
          </w:p>
        </w:tc>
        <w:tc>
          <w:tcPr>
            <w:tcW w:w="2294" w:type="dxa"/>
          </w:tcPr>
          <w:p w14:paraId="3FB9A213" w14:textId="77777777" w:rsidR="008B529D" w:rsidRDefault="008B529D" w:rsidP="008D73EF">
            <w:pPr>
              <w:pStyle w:val="BodyText1"/>
            </w:pPr>
          </w:p>
        </w:tc>
        <w:tc>
          <w:tcPr>
            <w:tcW w:w="257" w:type="dxa"/>
          </w:tcPr>
          <w:p w14:paraId="4F8B7942" w14:textId="77777777" w:rsidR="008B529D" w:rsidRDefault="008B529D" w:rsidP="008D73EF">
            <w:pPr>
              <w:pStyle w:val="BodyText1"/>
            </w:pPr>
          </w:p>
        </w:tc>
        <w:tc>
          <w:tcPr>
            <w:tcW w:w="1843" w:type="dxa"/>
          </w:tcPr>
          <w:p w14:paraId="34B7C852" w14:textId="77777777" w:rsidR="008B529D" w:rsidRDefault="008B529D" w:rsidP="008D73EF">
            <w:pPr>
              <w:pStyle w:val="BodyText1"/>
            </w:pPr>
          </w:p>
        </w:tc>
        <w:tc>
          <w:tcPr>
            <w:tcW w:w="1748" w:type="dxa"/>
          </w:tcPr>
          <w:p w14:paraId="098CC87C" w14:textId="77777777" w:rsidR="008B529D" w:rsidRDefault="008B529D" w:rsidP="008D73EF">
            <w:pPr>
              <w:pStyle w:val="BodyText1"/>
            </w:pPr>
          </w:p>
        </w:tc>
      </w:tr>
      <w:tr w:rsidR="008B529D" w14:paraId="4E883C13" w14:textId="77777777" w:rsidTr="008D73EF">
        <w:tc>
          <w:tcPr>
            <w:tcW w:w="1282" w:type="dxa"/>
          </w:tcPr>
          <w:p w14:paraId="4247EBE0" w14:textId="77777777" w:rsidR="008B529D" w:rsidRDefault="008B529D" w:rsidP="008D73EF">
            <w:pPr>
              <w:pStyle w:val="BodyText1"/>
            </w:pPr>
          </w:p>
        </w:tc>
        <w:tc>
          <w:tcPr>
            <w:tcW w:w="270" w:type="dxa"/>
          </w:tcPr>
          <w:p w14:paraId="5C30D54D" w14:textId="77777777" w:rsidR="008B529D" w:rsidRDefault="008B529D" w:rsidP="008D73EF">
            <w:pPr>
              <w:pStyle w:val="BodyText1"/>
            </w:pPr>
          </w:p>
        </w:tc>
        <w:tc>
          <w:tcPr>
            <w:tcW w:w="2294" w:type="dxa"/>
          </w:tcPr>
          <w:p w14:paraId="5873DE83" w14:textId="77777777" w:rsidR="008B529D" w:rsidRDefault="008B529D" w:rsidP="008D73EF">
            <w:pPr>
              <w:pStyle w:val="BodyText1"/>
            </w:pPr>
          </w:p>
        </w:tc>
        <w:tc>
          <w:tcPr>
            <w:tcW w:w="257" w:type="dxa"/>
          </w:tcPr>
          <w:p w14:paraId="702C24DF" w14:textId="77777777" w:rsidR="008B529D" w:rsidRDefault="008B529D" w:rsidP="008D73EF">
            <w:pPr>
              <w:pStyle w:val="BodyText1"/>
            </w:pPr>
          </w:p>
        </w:tc>
        <w:tc>
          <w:tcPr>
            <w:tcW w:w="1843" w:type="dxa"/>
          </w:tcPr>
          <w:p w14:paraId="688F84AE" w14:textId="77777777" w:rsidR="008B529D" w:rsidRDefault="008B529D" w:rsidP="008D73EF">
            <w:pPr>
              <w:pStyle w:val="BodyText1"/>
            </w:pPr>
          </w:p>
        </w:tc>
        <w:tc>
          <w:tcPr>
            <w:tcW w:w="1748" w:type="dxa"/>
          </w:tcPr>
          <w:p w14:paraId="64E20936" w14:textId="77777777" w:rsidR="008B529D" w:rsidRDefault="008B529D" w:rsidP="008D73EF">
            <w:pPr>
              <w:pStyle w:val="BodyText1"/>
            </w:pPr>
          </w:p>
        </w:tc>
      </w:tr>
    </w:tbl>
    <w:p w14:paraId="5B758E7A" w14:textId="77777777" w:rsidR="008B529D" w:rsidRDefault="008B529D" w:rsidP="008B529D">
      <w:pPr>
        <w:pStyle w:val="ChartFigureorTable-Title"/>
      </w:pPr>
      <w:r>
        <w:t>Workshop/Meeting (date, location)</w:t>
      </w:r>
    </w:p>
    <w:tbl>
      <w:tblPr>
        <w:tblStyle w:val="TfNSWTable"/>
        <w:tblW w:w="0" w:type="auto"/>
        <w:tblLook w:val="04A0" w:firstRow="1" w:lastRow="0" w:firstColumn="1" w:lastColumn="0" w:noHBand="0" w:noVBand="1"/>
      </w:tblPr>
      <w:tblGrid>
        <w:gridCol w:w="1282"/>
        <w:gridCol w:w="270"/>
        <w:gridCol w:w="2294"/>
        <w:gridCol w:w="257"/>
        <w:gridCol w:w="1843"/>
        <w:gridCol w:w="1748"/>
      </w:tblGrid>
      <w:tr w:rsidR="008B529D" w14:paraId="6AD278BB" w14:textId="77777777" w:rsidTr="008D73EF">
        <w:trPr>
          <w:cnfStyle w:val="100000000000" w:firstRow="1" w:lastRow="0" w:firstColumn="0" w:lastColumn="0" w:oddVBand="0" w:evenVBand="0" w:oddHBand="0" w:evenHBand="0" w:firstRowFirstColumn="0" w:firstRowLastColumn="0" w:lastRowFirstColumn="0" w:lastRowLastColumn="0"/>
        </w:trPr>
        <w:tc>
          <w:tcPr>
            <w:tcW w:w="1282" w:type="dxa"/>
          </w:tcPr>
          <w:p w14:paraId="47E7B589" w14:textId="77777777" w:rsidR="008B529D" w:rsidRDefault="008B529D" w:rsidP="008D73EF">
            <w:pPr>
              <w:pStyle w:val="Tableheading"/>
            </w:pPr>
            <w:r>
              <w:t>Stakeholder present</w:t>
            </w:r>
          </w:p>
        </w:tc>
        <w:tc>
          <w:tcPr>
            <w:tcW w:w="270" w:type="dxa"/>
          </w:tcPr>
          <w:p w14:paraId="1F2C3318" w14:textId="77777777" w:rsidR="008B529D" w:rsidRDefault="008B529D" w:rsidP="008D73EF">
            <w:pPr>
              <w:pStyle w:val="Tableheading"/>
            </w:pPr>
          </w:p>
        </w:tc>
        <w:tc>
          <w:tcPr>
            <w:tcW w:w="2294" w:type="dxa"/>
          </w:tcPr>
          <w:p w14:paraId="7DB0EFE3" w14:textId="77777777" w:rsidR="008B529D" w:rsidRDefault="008B529D" w:rsidP="008D73EF">
            <w:pPr>
              <w:pStyle w:val="Tableheading"/>
            </w:pPr>
            <w:r>
              <w:t>Vision</w:t>
            </w:r>
          </w:p>
        </w:tc>
        <w:tc>
          <w:tcPr>
            <w:tcW w:w="257" w:type="dxa"/>
          </w:tcPr>
          <w:p w14:paraId="07EFE54F" w14:textId="77777777" w:rsidR="008B529D" w:rsidRDefault="008B529D" w:rsidP="008D73EF">
            <w:pPr>
              <w:pStyle w:val="Tableheading"/>
            </w:pPr>
          </w:p>
        </w:tc>
        <w:tc>
          <w:tcPr>
            <w:tcW w:w="1843" w:type="dxa"/>
          </w:tcPr>
          <w:p w14:paraId="193CB555" w14:textId="77777777" w:rsidR="008B529D" w:rsidRDefault="008B529D" w:rsidP="008D73EF">
            <w:pPr>
              <w:pStyle w:val="Tableheading"/>
            </w:pPr>
            <w:r>
              <w:t>Supported view</w:t>
            </w:r>
          </w:p>
        </w:tc>
        <w:tc>
          <w:tcPr>
            <w:tcW w:w="1748" w:type="dxa"/>
          </w:tcPr>
          <w:p w14:paraId="4905491B" w14:textId="77777777" w:rsidR="008B529D" w:rsidRDefault="008B529D" w:rsidP="008D73EF">
            <w:pPr>
              <w:pStyle w:val="Tableheading"/>
            </w:pPr>
            <w:r>
              <w:t>Alternative view</w:t>
            </w:r>
          </w:p>
        </w:tc>
      </w:tr>
      <w:tr w:rsidR="008B529D" w14:paraId="256BAA62" w14:textId="77777777" w:rsidTr="008D73EF">
        <w:tc>
          <w:tcPr>
            <w:tcW w:w="1282" w:type="dxa"/>
          </w:tcPr>
          <w:p w14:paraId="276E9BAA" w14:textId="77777777" w:rsidR="008B529D" w:rsidRDefault="008B529D" w:rsidP="008D73EF">
            <w:pPr>
              <w:pStyle w:val="BodyText1"/>
            </w:pPr>
          </w:p>
        </w:tc>
        <w:tc>
          <w:tcPr>
            <w:tcW w:w="270" w:type="dxa"/>
          </w:tcPr>
          <w:p w14:paraId="59569ACE" w14:textId="77777777" w:rsidR="008B529D" w:rsidRDefault="008B529D" w:rsidP="008D73EF">
            <w:pPr>
              <w:pStyle w:val="BodyText1"/>
            </w:pPr>
          </w:p>
        </w:tc>
        <w:tc>
          <w:tcPr>
            <w:tcW w:w="2294" w:type="dxa"/>
          </w:tcPr>
          <w:p w14:paraId="6A7DA6B4" w14:textId="77777777" w:rsidR="008B529D" w:rsidRDefault="008B529D" w:rsidP="008D73EF">
            <w:pPr>
              <w:pStyle w:val="BodyText1"/>
            </w:pPr>
          </w:p>
        </w:tc>
        <w:tc>
          <w:tcPr>
            <w:tcW w:w="257" w:type="dxa"/>
          </w:tcPr>
          <w:p w14:paraId="7171275F" w14:textId="77777777" w:rsidR="008B529D" w:rsidRDefault="008B529D" w:rsidP="008D73EF">
            <w:pPr>
              <w:pStyle w:val="BodyText1"/>
            </w:pPr>
          </w:p>
        </w:tc>
        <w:tc>
          <w:tcPr>
            <w:tcW w:w="1843" w:type="dxa"/>
          </w:tcPr>
          <w:p w14:paraId="1D005B81" w14:textId="77777777" w:rsidR="008B529D" w:rsidRDefault="008B529D" w:rsidP="008D73EF">
            <w:pPr>
              <w:pStyle w:val="BodyText1"/>
            </w:pPr>
          </w:p>
        </w:tc>
        <w:tc>
          <w:tcPr>
            <w:tcW w:w="1748" w:type="dxa"/>
          </w:tcPr>
          <w:p w14:paraId="31C31E3C" w14:textId="77777777" w:rsidR="008B529D" w:rsidRDefault="008B529D" w:rsidP="008D73EF">
            <w:pPr>
              <w:pStyle w:val="BodyText1"/>
            </w:pPr>
          </w:p>
        </w:tc>
      </w:tr>
      <w:tr w:rsidR="008B529D" w14:paraId="3D0F6F8A" w14:textId="77777777" w:rsidTr="008D73EF">
        <w:tc>
          <w:tcPr>
            <w:tcW w:w="1282" w:type="dxa"/>
          </w:tcPr>
          <w:p w14:paraId="2E742920" w14:textId="77777777" w:rsidR="008B529D" w:rsidRDefault="008B529D" w:rsidP="008D73EF">
            <w:pPr>
              <w:pStyle w:val="BodyText1"/>
            </w:pPr>
          </w:p>
        </w:tc>
        <w:tc>
          <w:tcPr>
            <w:tcW w:w="270" w:type="dxa"/>
          </w:tcPr>
          <w:p w14:paraId="395A7AF4" w14:textId="77777777" w:rsidR="008B529D" w:rsidRDefault="008B529D" w:rsidP="008D73EF">
            <w:pPr>
              <w:pStyle w:val="BodyText1"/>
            </w:pPr>
          </w:p>
        </w:tc>
        <w:tc>
          <w:tcPr>
            <w:tcW w:w="2294" w:type="dxa"/>
          </w:tcPr>
          <w:p w14:paraId="5F2BC3AC" w14:textId="77777777" w:rsidR="008B529D" w:rsidRDefault="008B529D" w:rsidP="008D73EF">
            <w:pPr>
              <w:pStyle w:val="BodyText1"/>
            </w:pPr>
          </w:p>
        </w:tc>
        <w:tc>
          <w:tcPr>
            <w:tcW w:w="257" w:type="dxa"/>
          </w:tcPr>
          <w:p w14:paraId="2CFE7FF1" w14:textId="77777777" w:rsidR="008B529D" w:rsidRDefault="008B529D" w:rsidP="008D73EF">
            <w:pPr>
              <w:pStyle w:val="BodyText1"/>
            </w:pPr>
          </w:p>
        </w:tc>
        <w:tc>
          <w:tcPr>
            <w:tcW w:w="1843" w:type="dxa"/>
          </w:tcPr>
          <w:p w14:paraId="3A7F0DF4" w14:textId="77777777" w:rsidR="008B529D" w:rsidRDefault="008B529D" w:rsidP="008D73EF">
            <w:pPr>
              <w:pStyle w:val="BodyText1"/>
            </w:pPr>
          </w:p>
        </w:tc>
        <w:tc>
          <w:tcPr>
            <w:tcW w:w="1748" w:type="dxa"/>
          </w:tcPr>
          <w:p w14:paraId="37471578" w14:textId="77777777" w:rsidR="008B529D" w:rsidRDefault="008B529D" w:rsidP="008D73EF">
            <w:pPr>
              <w:pStyle w:val="BodyText1"/>
            </w:pPr>
          </w:p>
        </w:tc>
      </w:tr>
      <w:tr w:rsidR="008B529D" w14:paraId="269F0096" w14:textId="77777777" w:rsidTr="008D73EF">
        <w:tc>
          <w:tcPr>
            <w:tcW w:w="1282" w:type="dxa"/>
          </w:tcPr>
          <w:p w14:paraId="1436DDE6" w14:textId="77777777" w:rsidR="008B529D" w:rsidRDefault="008B529D" w:rsidP="008D73EF">
            <w:pPr>
              <w:pStyle w:val="BodyText1"/>
            </w:pPr>
          </w:p>
        </w:tc>
        <w:tc>
          <w:tcPr>
            <w:tcW w:w="270" w:type="dxa"/>
          </w:tcPr>
          <w:p w14:paraId="17EB6F17" w14:textId="77777777" w:rsidR="008B529D" w:rsidRDefault="008B529D" w:rsidP="008D73EF">
            <w:pPr>
              <w:pStyle w:val="BodyText1"/>
            </w:pPr>
          </w:p>
        </w:tc>
        <w:tc>
          <w:tcPr>
            <w:tcW w:w="2294" w:type="dxa"/>
          </w:tcPr>
          <w:p w14:paraId="3E11711D" w14:textId="77777777" w:rsidR="008B529D" w:rsidRDefault="008B529D" w:rsidP="008D73EF">
            <w:pPr>
              <w:pStyle w:val="BodyText1"/>
            </w:pPr>
          </w:p>
        </w:tc>
        <w:tc>
          <w:tcPr>
            <w:tcW w:w="257" w:type="dxa"/>
          </w:tcPr>
          <w:p w14:paraId="3E2D425F" w14:textId="77777777" w:rsidR="008B529D" w:rsidRDefault="008B529D" w:rsidP="008D73EF">
            <w:pPr>
              <w:pStyle w:val="BodyText1"/>
            </w:pPr>
          </w:p>
        </w:tc>
        <w:tc>
          <w:tcPr>
            <w:tcW w:w="1843" w:type="dxa"/>
          </w:tcPr>
          <w:p w14:paraId="6958125F" w14:textId="77777777" w:rsidR="008B529D" w:rsidRDefault="008B529D" w:rsidP="008D73EF">
            <w:pPr>
              <w:pStyle w:val="BodyText1"/>
            </w:pPr>
          </w:p>
        </w:tc>
        <w:tc>
          <w:tcPr>
            <w:tcW w:w="1748" w:type="dxa"/>
          </w:tcPr>
          <w:p w14:paraId="72C5BADF" w14:textId="77777777" w:rsidR="008B529D" w:rsidRDefault="008B529D" w:rsidP="008D73EF">
            <w:pPr>
              <w:pStyle w:val="BodyText1"/>
            </w:pPr>
          </w:p>
        </w:tc>
      </w:tr>
      <w:tr w:rsidR="008B529D" w14:paraId="34ACA1A9" w14:textId="77777777" w:rsidTr="008D73EF">
        <w:tc>
          <w:tcPr>
            <w:tcW w:w="1282" w:type="dxa"/>
          </w:tcPr>
          <w:p w14:paraId="3CE652D5" w14:textId="77777777" w:rsidR="008B529D" w:rsidRDefault="008B529D" w:rsidP="008D73EF">
            <w:pPr>
              <w:pStyle w:val="BodyText1"/>
            </w:pPr>
          </w:p>
        </w:tc>
        <w:tc>
          <w:tcPr>
            <w:tcW w:w="270" w:type="dxa"/>
          </w:tcPr>
          <w:p w14:paraId="6B049523" w14:textId="77777777" w:rsidR="008B529D" w:rsidRDefault="008B529D" w:rsidP="008D73EF">
            <w:pPr>
              <w:pStyle w:val="BodyText1"/>
            </w:pPr>
          </w:p>
        </w:tc>
        <w:tc>
          <w:tcPr>
            <w:tcW w:w="2294" w:type="dxa"/>
          </w:tcPr>
          <w:p w14:paraId="29DA3ECD" w14:textId="77777777" w:rsidR="008B529D" w:rsidRDefault="008B529D" w:rsidP="008D73EF">
            <w:pPr>
              <w:pStyle w:val="BodyText1"/>
            </w:pPr>
          </w:p>
        </w:tc>
        <w:tc>
          <w:tcPr>
            <w:tcW w:w="257" w:type="dxa"/>
          </w:tcPr>
          <w:p w14:paraId="34A80548" w14:textId="77777777" w:rsidR="008B529D" w:rsidRDefault="008B529D" w:rsidP="008D73EF">
            <w:pPr>
              <w:pStyle w:val="BodyText1"/>
            </w:pPr>
          </w:p>
        </w:tc>
        <w:tc>
          <w:tcPr>
            <w:tcW w:w="1843" w:type="dxa"/>
          </w:tcPr>
          <w:p w14:paraId="2CDF6796" w14:textId="77777777" w:rsidR="008B529D" w:rsidRDefault="008B529D" w:rsidP="008D73EF">
            <w:pPr>
              <w:pStyle w:val="BodyText1"/>
            </w:pPr>
          </w:p>
        </w:tc>
        <w:tc>
          <w:tcPr>
            <w:tcW w:w="1748" w:type="dxa"/>
          </w:tcPr>
          <w:p w14:paraId="1195A376" w14:textId="77777777" w:rsidR="008B529D" w:rsidRDefault="008B529D" w:rsidP="008D73EF">
            <w:pPr>
              <w:pStyle w:val="BodyText1"/>
            </w:pPr>
          </w:p>
        </w:tc>
      </w:tr>
    </w:tbl>
    <w:p w14:paraId="7804293F" w14:textId="77777777" w:rsidR="008B529D" w:rsidRDefault="008B529D">
      <w:pPr>
        <w:jc w:val="both"/>
      </w:pPr>
      <w:r>
        <w:br w:type="page"/>
      </w:r>
    </w:p>
    <w:p w14:paraId="2ABBC4D3" w14:textId="25F50809" w:rsidR="00267CD8" w:rsidRDefault="00267CD8" w:rsidP="00267CD8">
      <w:pPr>
        <w:pStyle w:val="Heading1"/>
      </w:pPr>
      <w:bookmarkStart w:id="28" w:name="_Toc87881883"/>
      <w:bookmarkStart w:id="29" w:name="_Toc104904141"/>
      <w:r>
        <w:lastRenderedPageBreak/>
        <w:t>Step 2 Understand place</w:t>
      </w:r>
      <w:bookmarkEnd w:id="28"/>
      <w:bookmarkEnd w:id="29"/>
    </w:p>
    <w:p w14:paraId="7D5AADE4" w14:textId="589EA538" w:rsidR="00267CD8" w:rsidRDefault="00267CD8" w:rsidP="00267CD8">
      <w:pPr>
        <w:pStyle w:val="Heading2"/>
      </w:pPr>
      <w:bookmarkStart w:id="30" w:name="_Toc29808533"/>
      <w:bookmarkStart w:id="31" w:name="_Toc87881884"/>
      <w:bookmarkStart w:id="32" w:name="_Toc104904142"/>
      <w:r>
        <w:t xml:space="preserve">Place </w:t>
      </w:r>
      <w:r w:rsidRPr="00267CD8">
        <w:t>analysi</w:t>
      </w:r>
      <w:bookmarkEnd w:id="30"/>
      <w:bookmarkEnd w:id="31"/>
      <w:r>
        <w:t>s</w:t>
      </w:r>
      <w:bookmarkEnd w:id="32"/>
    </w:p>
    <w:p w14:paraId="1ACDF87F" w14:textId="170DE842" w:rsidR="00267CD8" w:rsidRDefault="00267CD8" w:rsidP="00267CD8">
      <w:pPr>
        <w:pStyle w:val="BodyText1"/>
      </w:pPr>
      <w:r>
        <w:t>[Summarise analysis of place on one page focusing on what elements of the place need to be addressed to achieve the movement and place vision. Consider all the elements of place.]</w:t>
      </w:r>
    </w:p>
    <w:tbl>
      <w:tblPr>
        <w:tblW w:w="9016" w:type="dxa"/>
        <w:tblInd w:w="108" w:type="dxa"/>
        <w:tblLook w:val="04A0" w:firstRow="1" w:lastRow="0" w:firstColumn="1" w:lastColumn="0" w:noHBand="0" w:noVBand="1"/>
      </w:tblPr>
      <w:tblGrid>
        <w:gridCol w:w="4509"/>
        <w:gridCol w:w="4507"/>
      </w:tblGrid>
      <w:tr w:rsidR="0014715A" w14:paraId="59C0A666" w14:textId="77777777" w:rsidTr="008D73EF">
        <w:tc>
          <w:tcPr>
            <w:tcW w:w="4508" w:type="dxa"/>
            <w:tcBorders>
              <w:right w:val="single" w:sz="4" w:space="0" w:color="000000"/>
            </w:tcBorders>
          </w:tcPr>
          <w:p w14:paraId="4908C7AF" w14:textId="77777777" w:rsidR="0014715A" w:rsidRDefault="0014715A" w:rsidP="008D73EF">
            <w:pPr>
              <w:pStyle w:val="Heading2"/>
              <w:rPr>
                <w:sz w:val="19"/>
              </w:rPr>
            </w:pPr>
          </w:p>
        </w:tc>
        <w:tc>
          <w:tcPr>
            <w:tcW w:w="4507" w:type="dxa"/>
            <w:tcBorders>
              <w:top w:val="single" w:sz="4" w:space="0" w:color="000000"/>
              <w:left w:val="single" w:sz="4" w:space="0" w:color="000000"/>
              <w:bottom w:val="single" w:sz="4" w:space="0" w:color="000000"/>
              <w:right w:val="single" w:sz="4" w:space="0" w:color="000000"/>
            </w:tcBorders>
          </w:tcPr>
          <w:p w14:paraId="5074EF6C" w14:textId="77777777" w:rsidR="006136C4" w:rsidRPr="00CD6F4D" w:rsidRDefault="0014715A" w:rsidP="00CD6F4D">
            <w:pPr>
              <w:pStyle w:val="Heading3"/>
              <w:rPr>
                <w:b/>
                <w:bCs/>
              </w:rPr>
            </w:pPr>
            <w:r w:rsidRPr="00CD6F4D">
              <w:rPr>
                <w:b/>
                <w:bCs/>
              </w:rPr>
              <w:t>Elements of place:</w:t>
            </w:r>
          </w:p>
          <w:p w14:paraId="0FCD873F" w14:textId="3458DF22" w:rsidR="0014715A" w:rsidRPr="006136C4" w:rsidRDefault="0014715A" w:rsidP="006136C4">
            <w:pPr>
              <w:pStyle w:val="Heading3"/>
              <w:rPr>
                <w:sz w:val="22"/>
              </w:rPr>
            </w:pPr>
            <w:r w:rsidRPr="00FB101E">
              <w:t xml:space="preserve">Physical </w:t>
            </w:r>
            <w:r w:rsidRPr="006136C4">
              <w:t>form</w:t>
            </w:r>
          </w:p>
          <w:p w14:paraId="189C1F10" w14:textId="5F3FD2CF" w:rsidR="0014715A" w:rsidRPr="006136C4" w:rsidRDefault="0014715A" w:rsidP="006136C4">
            <w:pPr>
              <w:pStyle w:val="BodyText1"/>
            </w:pPr>
            <w:r w:rsidRPr="006136C4">
              <w:t>[the study area, its built and natural environment, as well as existing and proposed land uses]</w:t>
            </w:r>
          </w:p>
          <w:p w14:paraId="38607ADC" w14:textId="77777777" w:rsidR="0014715A" w:rsidRPr="00FB101E" w:rsidRDefault="0014715A" w:rsidP="006136C4">
            <w:pPr>
              <w:pStyle w:val="Heading3"/>
            </w:pPr>
            <w:bookmarkStart w:id="33" w:name="_Toc29808535"/>
            <w:r w:rsidRPr="006136C4">
              <w:t>Meaning</w:t>
            </w:r>
            <w:bookmarkEnd w:id="33"/>
          </w:p>
          <w:p w14:paraId="4B0E685E" w14:textId="2C283B6A" w:rsidR="0014715A" w:rsidRPr="006136C4" w:rsidRDefault="0014715A" w:rsidP="006136C4">
            <w:pPr>
              <w:pStyle w:val="BodyText1"/>
            </w:pPr>
            <w:r w:rsidRPr="006136C4">
              <w:t>[character, views, landscape setting, history and heritage, social context and how these might change with the stated vision and objectives]</w:t>
            </w:r>
          </w:p>
          <w:p w14:paraId="1AB8ABAA" w14:textId="1403700F" w:rsidR="0014715A" w:rsidRPr="006136C4" w:rsidRDefault="0014715A" w:rsidP="006136C4">
            <w:pPr>
              <w:pStyle w:val="BodyText1"/>
            </w:pPr>
            <w:r w:rsidRPr="006136C4">
              <w:t>[Refer to guidelines Beyond the Pavement (RMS 2014) and Local Character and Place Guideline (DPIE 2019)]</w:t>
            </w:r>
          </w:p>
          <w:p w14:paraId="399E5F58" w14:textId="77777777" w:rsidR="0014715A" w:rsidRPr="004F133E" w:rsidRDefault="0014715A" w:rsidP="006136C4">
            <w:pPr>
              <w:pStyle w:val="Heading3"/>
            </w:pPr>
            <w:bookmarkStart w:id="34" w:name="_Toc29808536"/>
            <w:r w:rsidRPr="006136C4">
              <w:t>Activity</w:t>
            </w:r>
            <w:bookmarkEnd w:id="34"/>
          </w:p>
          <w:p w14:paraId="0BBC817F" w14:textId="77777777" w:rsidR="0014715A" w:rsidRPr="006136C4" w:rsidRDefault="0014715A" w:rsidP="006136C4">
            <w:pPr>
              <w:pStyle w:val="BodyText1"/>
            </w:pPr>
            <w:r w:rsidRPr="006136C4">
              <w:t>[commerce, retail, manufacturing and activities like tourism, different uses and users, hours of operation, volumes of people and any other specific activities, tasks or behaviours related to specific uses such as education or health]</w:t>
            </w:r>
          </w:p>
        </w:tc>
      </w:tr>
    </w:tbl>
    <w:p w14:paraId="2A959F30" w14:textId="77777777" w:rsidR="0014715A" w:rsidRDefault="0014715A" w:rsidP="00267CD8">
      <w:pPr>
        <w:pStyle w:val="BodyText1"/>
      </w:pPr>
    </w:p>
    <w:p w14:paraId="53EC107B" w14:textId="6B2718C7" w:rsidR="00A85ABB" w:rsidRDefault="00B262ED" w:rsidP="004C67CA">
      <w:pPr>
        <w:pStyle w:val="Heading2"/>
      </w:pPr>
      <w:r>
        <w:br w:type="page"/>
      </w:r>
      <w:bookmarkStart w:id="35" w:name="_Toc104904143"/>
      <w:r w:rsidR="004C67CA">
        <w:lastRenderedPageBreak/>
        <w:t>Place analysis map</w:t>
      </w:r>
      <w:bookmarkEnd w:id="35"/>
    </w:p>
    <w:p w14:paraId="5FA1C751" w14:textId="2E2E6B24" w:rsidR="00545A46" w:rsidRPr="00D63372" w:rsidRDefault="00A85ABB" w:rsidP="00BC5180">
      <w:pPr>
        <w:pStyle w:val="BodyText1"/>
      </w:pPr>
      <w:r>
        <w:rPr>
          <w:noProof/>
          <w:lang w:eastAsia="en-AU"/>
        </w:rPr>
        <mc:AlternateContent>
          <mc:Choice Requires="wps">
            <w:drawing>
              <wp:inline distT="0" distB="0" distL="0" distR="0" wp14:anchorId="2C46CB13" wp14:editId="19236AFC">
                <wp:extent cx="4895850" cy="7835900"/>
                <wp:effectExtent l="0" t="0" r="6350" b="0"/>
                <wp:docPr id="32" name="Shape1"/>
                <wp:cNvGraphicFramePr/>
                <a:graphic xmlns:a="http://schemas.openxmlformats.org/drawingml/2006/main">
                  <a:graphicData uri="http://schemas.microsoft.com/office/word/2010/wordprocessingShape">
                    <wps:wsp>
                      <wps:cNvSpPr/>
                      <wps:spPr>
                        <a:xfrm>
                          <a:off x="0" y="0"/>
                          <a:ext cx="4895850" cy="7835900"/>
                        </a:xfrm>
                        <a:prstGeom prst="rect">
                          <a:avLst/>
                        </a:prstGeom>
                        <a:solidFill>
                          <a:srgbClr val="F2F2F2"/>
                        </a:solidFill>
                        <a:ln w="12600">
                          <a:noFill/>
                        </a:ln>
                      </wps:spPr>
                      <wps:style>
                        <a:lnRef idx="0">
                          <a:scrgbClr r="0" g="0" b="0"/>
                        </a:lnRef>
                        <a:fillRef idx="0">
                          <a:scrgbClr r="0" g="0" b="0"/>
                        </a:fillRef>
                        <a:effectRef idx="0">
                          <a:scrgbClr r="0" g="0" b="0"/>
                        </a:effectRef>
                        <a:fontRef idx="minor"/>
                      </wps:style>
                      <wps:txbx>
                        <w:txbxContent>
                          <w:p w14:paraId="4CF96125" w14:textId="77777777" w:rsidR="00176A1E" w:rsidRPr="002750C1" w:rsidRDefault="00176A1E" w:rsidP="008A0E7F">
                            <w:pPr>
                              <w:pStyle w:val="BodyText1"/>
                            </w:pPr>
                            <w:r w:rsidRPr="002750C1">
                              <w:t xml:space="preserve">Produce a </w:t>
                            </w:r>
                            <w:r w:rsidRPr="008A0E7F">
                              <w:rPr>
                                <w:b/>
                                <w:bCs/>
                              </w:rPr>
                              <w:t>Place analysis map</w:t>
                            </w:r>
                            <w:r w:rsidRPr="002750C1">
                              <w:t xml:space="preserve"> that identifies: </w:t>
                            </w:r>
                          </w:p>
                          <w:p w14:paraId="1610B251" w14:textId="2FCC8CB6" w:rsidR="00176A1E" w:rsidRPr="002750C1" w:rsidRDefault="00721EA3" w:rsidP="004D11D8">
                            <w:pPr>
                              <w:pStyle w:val="BodyText1"/>
                            </w:pPr>
                            <w:r>
                              <w:rPr>
                                <w:rFonts w:ascii="Calibri" w:hAnsi="Calibri"/>
                                <w:noProof/>
                                <w:color w:val="000000"/>
                                <w:sz w:val="20"/>
                              </w:rPr>
                              <w:drawing>
                                <wp:inline distT="0" distB="0" distL="0" distR="0" wp14:anchorId="553EF31D" wp14:editId="6B0186EF">
                                  <wp:extent cx="252000" cy="252000"/>
                                  <wp:effectExtent l="0" t="0" r="2540" b="254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00176A1E" w:rsidRPr="002750C1">
                              <w:t>Amenity and use</w:t>
                            </w:r>
                          </w:p>
                          <w:p w14:paraId="19959A28" w14:textId="77777777" w:rsidR="00176A1E" w:rsidRPr="00310CF4" w:rsidRDefault="00176A1E" w:rsidP="00552F7D">
                            <w:pPr>
                              <w:pStyle w:val="Bullettext"/>
                              <w:ind w:left="1160"/>
                            </w:pPr>
                            <w:r w:rsidRPr="00310CF4">
                              <w:t>Intensity of activities, including existing or desired activities on the street</w:t>
                            </w:r>
                          </w:p>
                          <w:p w14:paraId="1B47A402" w14:textId="77777777" w:rsidR="00176A1E" w:rsidRPr="00310CF4" w:rsidRDefault="00176A1E" w:rsidP="00552F7D">
                            <w:pPr>
                              <w:pStyle w:val="Bullettext"/>
                              <w:ind w:left="1160"/>
                            </w:pPr>
                            <w:r w:rsidRPr="00310CF4">
                              <w:t>Destinations and points of interest, including public and private open spaces, community facilities, and significant institutions such as schools and universities, hospitals and medical centres, etc.</w:t>
                            </w:r>
                          </w:p>
                          <w:p w14:paraId="266BB266" w14:textId="77777777" w:rsidR="00176A1E" w:rsidRPr="00310CF4" w:rsidRDefault="00176A1E" w:rsidP="00552F7D">
                            <w:pPr>
                              <w:pStyle w:val="Bullettext"/>
                              <w:ind w:left="1160"/>
                            </w:pPr>
                            <w:r w:rsidRPr="00310CF4">
                              <w:t>Existing and proposed land uses</w:t>
                            </w:r>
                          </w:p>
                          <w:p w14:paraId="0CA7CC73" w14:textId="77777777" w:rsidR="00176A1E" w:rsidRDefault="00176A1E" w:rsidP="00552F7D">
                            <w:pPr>
                              <w:pStyle w:val="Bullettext"/>
                              <w:ind w:left="1160"/>
                            </w:pPr>
                            <w:r w:rsidRPr="00310CF4">
                              <w:t>Approved and potential development opportunities</w:t>
                            </w:r>
                          </w:p>
                          <w:p w14:paraId="24A58D9A" w14:textId="77777777" w:rsidR="00294A83" w:rsidRPr="00310CF4" w:rsidRDefault="00294A83" w:rsidP="00294A83">
                            <w:pPr>
                              <w:pStyle w:val="Bullettext"/>
                              <w:numPr>
                                <w:ilvl w:val="0"/>
                                <w:numId w:val="0"/>
                              </w:numPr>
                              <w:ind w:left="360" w:hanging="360"/>
                            </w:pPr>
                          </w:p>
                          <w:p w14:paraId="1C5AFFA4" w14:textId="0C529597" w:rsidR="00176A1E" w:rsidRPr="00310CF4" w:rsidRDefault="00DC38F7" w:rsidP="00DC38F7">
                            <w:pPr>
                              <w:pStyle w:val="BodyText1"/>
                            </w:pPr>
                            <w:r>
                              <w:rPr>
                                <w:rFonts w:ascii="Calibri" w:hAnsi="Calibri"/>
                                <w:noProof/>
                                <w:color w:val="000000"/>
                                <w:sz w:val="20"/>
                              </w:rPr>
                              <w:drawing>
                                <wp:inline distT="0" distB="0" distL="0" distR="0" wp14:anchorId="5741775A" wp14:editId="058CAC10">
                                  <wp:extent cx="252000" cy="252000"/>
                                  <wp:effectExtent l="0" t="0" r="0" b="2540"/>
                                  <wp:docPr id="166" name="Picture 1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00176A1E" w:rsidRPr="00310CF4">
                              <w:t>Access and connection</w:t>
                            </w:r>
                          </w:p>
                          <w:p w14:paraId="6A0E0254" w14:textId="77777777" w:rsidR="00176A1E" w:rsidRPr="00310CF4" w:rsidRDefault="00176A1E" w:rsidP="00552F7D">
                            <w:pPr>
                              <w:pStyle w:val="Bullettext"/>
                              <w:ind w:left="1160"/>
                            </w:pPr>
                            <w:r w:rsidRPr="00310CF4">
                              <w:t xml:space="preserve">The street network layout, including any </w:t>
                            </w:r>
                          </w:p>
                          <w:p w14:paraId="367C42DB" w14:textId="77777777" w:rsidR="00176A1E" w:rsidRPr="00310CF4" w:rsidRDefault="00176A1E" w:rsidP="00552F7D">
                            <w:pPr>
                              <w:pStyle w:val="Bullettext"/>
                              <w:ind w:left="1160"/>
                            </w:pPr>
                            <w:r w:rsidRPr="00310CF4">
                              <w:t>Activity and speciality street types</w:t>
                            </w:r>
                          </w:p>
                          <w:p w14:paraId="581DAC71" w14:textId="77777777" w:rsidR="00176A1E" w:rsidRPr="00310CF4" w:rsidRDefault="00176A1E" w:rsidP="00552F7D">
                            <w:pPr>
                              <w:pStyle w:val="Bullettext"/>
                              <w:ind w:left="1160"/>
                            </w:pPr>
                            <w:r w:rsidRPr="00310CF4">
                              <w:t>Pedestrian crossings, including existing links, desire lines, and off-street links such as mid-block paths and arcades</w:t>
                            </w:r>
                          </w:p>
                          <w:p w14:paraId="056D3F93" w14:textId="77777777" w:rsidR="00176A1E" w:rsidRDefault="00176A1E" w:rsidP="00552F7D">
                            <w:pPr>
                              <w:pStyle w:val="Bullettext"/>
                              <w:ind w:left="1160"/>
                            </w:pPr>
                            <w:r w:rsidRPr="00310CF4">
                              <w:t>Existing and proposed infrastructure</w:t>
                            </w:r>
                          </w:p>
                          <w:p w14:paraId="78EEBE93" w14:textId="77777777" w:rsidR="00294A83" w:rsidRPr="00310CF4" w:rsidRDefault="00294A83" w:rsidP="00294A83">
                            <w:pPr>
                              <w:pStyle w:val="Bullettext"/>
                              <w:numPr>
                                <w:ilvl w:val="0"/>
                                <w:numId w:val="0"/>
                              </w:numPr>
                              <w:ind w:left="360" w:hanging="360"/>
                            </w:pPr>
                          </w:p>
                          <w:p w14:paraId="4B2C99AF" w14:textId="680B6D2D" w:rsidR="00176A1E" w:rsidRPr="00310CF4" w:rsidRDefault="00F86326" w:rsidP="00F86326">
                            <w:pPr>
                              <w:pStyle w:val="BodyText1"/>
                            </w:pPr>
                            <w:r>
                              <w:rPr>
                                <w:rFonts w:ascii="Calibri" w:hAnsi="Calibri"/>
                                <w:noProof/>
                                <w:color w:val="000000"/>
                                <w:sz w:val="20"/>
                              </w:rPr>
                              <w:drawing>
                                <wp:inline distT="0" distB="0" distL="0" distR="0" wp14:anchorId="19684199" wp14:editId="4FA953C9">
                                  <wp:extent cx="252000" cy="252000"/>
                                  <wp:effectExtent l="0" t="0" r="2540" b="2540"/>
                                  <wp:docPr id="167" name="Picture 16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lip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00176A1E" w:rsidRPr="00310CF4">
                              <w:t>Character and form</w:t>
                            </w:r>
                          </w:p>
                          <w:p w14:paraId="091099A8" w14:textId="77777777" w:rsidR="00176A1E" w:rsidRPr="00310CF4" w:rsidRDefault="00176A1E" w:rsidP="00552F7D">
                            <w:pPr>
                              <w:pStyle w:val="Bullettext"/>
                              <w:ind w:left="1160"/>
                            </w:pPr>
                            <w:r w:rsidRPr="00310CF4">
                              <w:t>Areas of cultural significance, including Aboriginal names, places, and objects</w:t>
                            </w:r>
                          </w:p>
                          <w:p w14:paraId="5CE375A8" w14:textId="77777777" w:rsidR="00176A1E" w:rsidRPr="00310CF4" w:rsidRDefault="00176A1E" w:rsidP="00552F7D">
                            <w:pPr>
                              <w:pStyle w:val="Bullettext"/>
                              <w:ind w:left="1160"/>
                            </w:pPr>
                            <w:r w:rsidRPr="00310CF4">
                              <w:t>Built form types including diversity, massing, and street interface</w:t>
                            </w:r>
                          </w:p>
                          <w:p w14:paraId="1D258DA4" w14:textId="77777777" w:rsidR="00176A1E" w:rsidRDefault="00176A1E" w:rsidP="00552F7D">
                            <w:pPr>
                              <w:pStyle w:val="Bullettext"/>
                              <w:ind w:left="1160"/>
                            </w:pPr>
                            <w:r w:rsidRPr="00310CF4">
                              <w:t>Heritage items</w:t>
                            </w:r>
                          </w:p>
                          <w:p w14:paraId="21F14170" w14:textId="77777777" w:rsidR="00294A83" w:rsidRPr="00310CF4" w:rsidRDefault="00294A83" w:rsidP="00294A83">
                            <w:pPr>
                              <w:pStyle w:val="Bullettext"/>
                              <w:numPr>
                                <w:ilvl w:val="0"/>
                                <w:numId w:val="0"/>
                              </w:numPr>
                              <w:ind w:left="360" w:hanging="360"/>
                            </w:pPr>
                          </w:p>
                          <w:p w14:paraId="44B79DBA" w14:textId="1F04032C" w:rsidR="00176A1E" w:rsidRPr="00310CF4" w:rsidRDefault="003465B2" w:rsidP="003465B2">
                            <w:pPr>
                              <w:pStyle w:val="BodyText1"/>
                            </w:pPr>
                            <w:r>
                              <w:rPr>
                                <w:rFonts w:ascii="Calibri" w:hAnsi="Calibri"/>
                                <w:noProof/>
                                <w:color w:val="000000"/>
                                <w:sz w:val="20"/>
                              </w:rPr>
                              <w:drawing>
                                <wp:inline distT="0" distB="0" distL="0" distR="0" wp14:anchorId="77FA751D" wp14:editId="5E6BDA56">
                                  <wp:extent cx="252000" cy="252000"/>
                                  <wp:effectExtent l="0" t="0" r="0" b="2540"/>
                                  <wp:docPr id="169" name="Picture 1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00176A1E" w:rsidRPr="00310CF4">
                              <w:t>Green and blue</w:t>
                            </w:r>
                          </w:p>
                          <w:p w14:paraId="532AB78B" w14:textId="77777777" w:rsidR="00176A1E" w:rsidRPr="000A6668" w:rsidRDefault="00176A1E" w:rsidP="00552F7D">
                            <w:pPr>
                              <w:pStyle w:val="Bullettext"/>
                              <w:ind w:left="1160"/>
                            </w:pPr>
                            <w:r w:rsidRPr="000A6668">
                              <w:t>Topography and waterways</w:t>
                            </w:r>
                          </w:p>
                          <w:p w14:paraId="28D03A92" w14:textId="77777777" w:rsidR="00176A1E" w:rsidRPr="000A6668" w:rsidRDefault="00176A1E" w:rsidP="00552F7D">
                            <w:pPr>
                              <w:pStyle w:val="Bullettext"/>
                              <w:ind w:left="1160"/>
                            </w:pPr>
                            <w:r w:rsidRPr="000A6668">
                              <w:t>Tree canopy and landscape</w:t>
                            </w:r>
                          </w:p>
                          <w:p w14:paraId="5763BC2B" w14:textId="77777777" w:rsidR="00176A1E" w:rsidRDefault="00176A1E" w:rsidP="00552F7D">
                            <w:pPr>
                              <w:pStyle w:val="Bullettext"/>
                              <w:ind w:left="1160"/>
                            </w:pPr>
                            <w:r w:rsidRPr="000A6668">
                              <w:t>Green Grid routes</w:t>
                            </w:r>
                          </w:p>
                          <w:p w14:paraId="188BA712" w14:textId="77777777" w:rsidR="00294A83" w:rsidRPr="000A6668" w:rsidRDefault="00294A83" w:rsidP="00294A83">
                            <w:pPr>
                              <w:pStyle w:val="Bullettext"/>
                              <w:numPr>
                                <w:ilvl w:val="0"/>
                                <w:numId w:val="0"/>
                              </w:numPr>
                              <w:ind w:left="360" w:hanging="360"/>
                            </w:pPr>
                          </w:p>
                          <w:p w14:paraId="2836A240" w14:textId="2FB21E02" w:rsidR="00176A1E" w:rsidRPr="00310CF4" w:rsidRDefault="004D11D8" w:rsidP="004D11D8">
                            <w:pPr>
                              <w:pStyle w:val="BodyText1"/>
                            </w:pPr>
                            <w:r>
                              <w:rPr>
                                <w:rFonts w:ascii="Calibri" w:hAnsi="Calibri"/>
                                <w:noProof/>
                                <w:color w:val="000000"/>
                                <w:sz w:val="20"/>
                              </w:rPr>
                              <w:drawing>
                                <wp:inline distT="0" distB="0" distL="0" distR="0" wp14:anchorId="5F360C30" wp14:editId="377E88FF">
                                  <wp:extent cx="252000" cy="252000"/>
                                  <wp:effectExtent l="0" t="0" r="0" b="2540"/>
                                  <wp:docPr id="170" name="Picture 17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00176A1E" w:rsidRPr="00310CF4">
                              <w:t>Comfort and safety</w:t>
                            </w:r>
                          </w:p>
                          <w:p w14:paraId="52FB48EA" w14:textId="77777777" w:rsidR="00176A1E" w:rsidRPr="000A6668" w:rsidRDefault="00176A1E" w:rsidP="00552F7D">
                            <w:pPr>
                              <w:pStyle w:val="Bullettext"/>
                              <w:ind w:left="1160"/>
                            </w:pPr>
                            <w:r w:rsidRPr="000A6668">
                              <w:t>Vehicle speed, noise, and air pollution</w:t>
                            </w:r>
                          </w:p>
                          <w:p w14:paraId="0D2926C8" w14:textId="77777777" w:rsidR="00176A1E" w:rsidRPr="000A6668" w:rsidRDefault="00176A1E" w:rsidP="00552F7D">
                            <w:pPr>
                              <w:pStyle w:val="Bullettext"/>
                              <w:ind w:left="1160"/>
                            </w:pPr>
                            <w:r w:rsidRPr="000A6668">
                              <w:t>Night-time economy areas</w:t>
                            </w:r>
                          </w:p>
                          <w:p w14:paraId="064029B6" w14:textId="77777777" w:rsidR="003D730E" w:rsidRDefault="00176A1E" w:rsidP="00552F7D">
                            <w:pPr>
                              <w:pStyle w:val="Bullettext"/>
                              <w:ind w:left="1160"/>
                            </w:pPr>
                            <w:r w:rsidRPr="000A6668">
                              <w:t>Any natural hazards, or resilience features</w:t>
                            </w:r>
                          </w:p>
                          <w:p w14:paraId="600F952B" w14:textId="5C1AABDD" w:rsidR="00176A1E" w:rsidRPr="00310CF4" w:rsidRDefault="00176A1E" w:rsidP="00552F7D">
                            <w:pPr>
                              <w:pStyle w:val="Bullettext"/>
                              <w:ind w:left="1160"/>
                            </w:pPr>
                            <w:r w:rsidRPr="00310CF4">
                              <w:t>Important map information</w:t>
                            </w:r>
                          </w:p>
                          <w:p w14:paraId="45A03516" w14:textId="17E81028" w:rsidR="00A85ABB" w:rsidRPr="00310CF4" w:rsidRDefault="00A85ABB" w:rsidP="00310CF4">
                            <w:pPr>
                              <w:pStyle w:val="BodyText1"/>
                            </w:pPr>
                          </w:p>
                        </w:txbxContent>
                      </wps:txbx>
                      <wps:bodyPr anchor="ctr">
                        <a:noAutofit/>
                      </wps:bodyPr>
                    </wps:wsp>
                  </a:graphicData>
                </a:graphic>
              </wp:inline>
            </w:drawing>
          </mc:Choice>
          <mc:Fallback>
            <w:pict>
              <v:rect w14:anchorId="2C46CB13" id="_x0000_s1027" style="width:385.5pt;height:6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" fillcolor="#f2f2f2" stroked="f" strokeweight=".35mm">
                <v:textbox>
                  <w:txbxContent>
                    <w:p w14:paraId="4CF96125" w14:textId="77777777" w:rsidR="00176A1E" w:rsidRPr="002750C1" w:rsidRDefault="00176A1E" w:rsidP="008A0E7F">
                      <w:pPr>
                        <w:pStyle w:val="BodyText1"/>
                      </w:pPr>
                      <w:r w:rsidRPr="002750C1">
                        <w:t xml:space="preserve">Produce a </w:t>
                      </w:r>
                      <w:r w:rsidRPr="008A0E7F">
                        <w:rPr>
                          <w:b/>
                          <w:bCs/>
                        </w:rPr>
                        <w:t>Place analysis map</w:t>
                      </w:r>
                      <w:r w:rsidRPr="002750C1">
                        <w:t xml:space="preserve"> that identifies: </w:t>
                      </w:r>
                    </w:p>
                    <w:p w14:paraId="1610B251" w14:textId="2FCC8CB6" w:rsidR="00176A1E" w:rsidRPr="002750C1" w:rsidRDefault="00721EA3" w:rsidP="004D11D8">
                      <w:pPr>
                        <w:pStyle w:val="BodyText1"/>
                      </w:pPr>
                      <w:r>
                        <w:rPr>
                          <w:rFonts w:ascii="Calibri" w:hAnsi="Calibri"/>
                          <w:noProof/>
                          <w:color w:val="000000"/>
                          <w:sz w:val="20"/>
                        </w:rPr>
                        <w:drawing>
                          <wp:inline distT="0" distB="0" distL="0" distR="0" wp14:anchorId="553EF31D" wp14:editId="6B0186EF">
                            <wp:extent cx="252000" cy="252000"/>
                            <wp:effectExtent l="0" t="0" r="2540" b="254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00176A1E" w:rsidRPr="002750C1">
                        <w:t>Amenity and use</w:t>
                      </w:r>
                    </w:p>
                    <w:p w14:paraId="19959A28" w14:textId="77777777" w:rsidR="00176A1E" w:rsidRPr="00310CF4" w:rsidRDefault="00176A1E" w:rsidP="00552F7D">
                      <w:pPr>
                        <w:pStyle w:val="Bullettext"/>
                        <w:ind w:left="1160"/>
                      </w:pPr>
                      <w:r w:rsidRPr="00310CF4">
                        <w:t>Intensity of activities, including existing or desired activities on the street</w:t>
                      </w:r>
                    </w:p>
                    <w:p w14:paraId="1B47A402" w14:textId="77777777" w:rsidR="00176A1E" w:rsidRPr="00310CF4" w:rsidRDefault="00176A1E" w:rsidP="00552F7D">
                      <w:pPr>
                        <w:pStyle w:val="Bullettext"/>
                        <w:ind w:left="1160"/>
                      </w:pPr>
                      <w:r w:rsidRPr="00310CF4">
                        <w:t>Destinations and points of interest, including public and private open spaces, community facilities, and significant institutions such as schools and universities, hospitals and medical centres, etc.</w:t>
                      </w:r>
                    </w:p>
                    <w:p w14:paraId="266BB266" w14:textId="77777777" w:rsidR="00176A1E" w:rsidRPr="00310CF4" w:rsidRDefault="00176A1E" w:rsidP="00552F7D">
                      <w:pPr>
                        <w:pStyle w:val="Bullettext"/>
                        <w:ind w:left="1160"/>
                      </w:pPr>
                      <w:r w:rsidRPr="00310CF4">
                        <w:t>Existing and proposed land uses</w:t>
                      </w:r>
                    </w:p>
                    <w:p w14:paraId="0CA7CC73" w14:textId="77777777" w:rsidR="00176A1E" w:rsidRDefault="00176A1E" w:rsidP="00552F7D">
                      <w:pPr>
                        <w:pStyle w:val="Bullettext"/>
                        <w:ind w:left="1160"/>
                      </w:pPr>
                      <w:r w:rsidRPr="00310CF4">
                        <w:t>Approved and potential development opportunities</w:t>
                      </w:r>
                    </w:p>
                    <w:p w14:paraId="24A58D9A" w14:textId="77777777" w:rsidR="00294A83" w:rsidRPr="00310CF4" w:rsidRDefault="00294A83" w:rsidP="00294A83">
                      <w:pPr>
                        <w:pStyle w:val="Bullettext"/>
                        <w:numPr>
                          <w:ilvl w:val="0"/>
                          <w:numId w:val="0"/>
                        </w:numPr>
                        <w:ind w:left="360" w:hanging="360"/>
                      </w:pPr>
                    </w:p>
                    <w:p w14:paraId="1C5AFFA4" w14:textId="0C529597" w:rsidR="00176A1E" w:rsidRPr="00310CF4" w:rsidRDefault="00DC38F7" w:rsidP="00DC38F7">
                      <w:pPr>
                        <w:pStyle w:val="BodyText1"/>
                      </w:pPr>
                      <w:r>
                        <w:rPr>
                          <w:rFonts w:ascii="Calibri" w:hAnsi="Calibri"/>
                          <w:noProof/>
                          <w:color w:val="000000"/>
                          <w:sz w:val="20"/>
                        </w:rPr>
                        <w:drawing>
                          <wp:inline distT="0" distB="0" distL="0" distR="0" wp14:anchorId="5741775A" wp14:editId="058CAC10">
                            <wp:extent cx="252000" cy="252000"/>
                            <wp:effectExtent l="0" t="0" r="0" b="2540"/>
                            <wp:docPr id="166" name="Picture 1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00176A1E" w:rsidRPr="00310CF4">
                        <w:t>Access and connection</w:t>
                      </w:r>
                    </w:p>
                    <w:p w14:paraId="6A0E0254" w14:textId="77777777" w:rsidR="00176A1E" w:rsidRPr="00310CF4" w:rsidRDefault="00176A1E" w:rsidP="00552F7D">
                      <w:pPr>
                        <w:pStyle w:val="Bullettext"/>
                        <w:ind w:left="1160"/>
                      </w:pPr>
                      <w:r w:rsidRPr="00310CF4">
                        <w:t xml:space="preserve">The street network layout, including any </w:t>
                      </w:r>
                    </w:p>
                    <w:p w14:paraId="367C42DB" w14:textId="77777777" w:rsidR="00176A1E" w:rsidRPr="00310CF4" w:rsidRDefault="00176A1E" w:rsidP="00552F7D">
                      <w:pPr>
                        <w:pStyle w:val="Bullettext"/>
                        <w:ind w:left="1160"/>
                      </w:pPr>
                      <w:r w:rsidRPr="00310CF4">
                        <w:t>Activity and speciality street types</w:t>
                      </w:r>
                    </w:p>
                    <w:p w14:paraId="581DAC71" w14:textId="77777777" w:rsidR="00176A1E" w:rsidRPr="00310CF4" w:rsidRDefault="00176A1E" w:rsidP="00552F7D">
                      <w:pPr>
                        <w:pStyle w:val="Bullettext"/>
                        <w:ind w:left="1160"/>
                      </w:pPr>
                      <w:r w:rsidRPr="00310CF4">
                        <w:t>Pedestrian crossings, including existing links, desire lines, and off-street links such as mid-block paths and arcades</w:t>
                      </w:r>
                    </w:p>
                    <w:p w14:paraId="056D3F93" w14:textId="77777777" w:rsidR="00176A1E" w:rsidRDefault="00176A1E" w:rsidP="00552F7D">
                      <w:pPr>
                        <w:pStyle w:val="Bullettext"/>
                        <w:ind w:left="1160"/>
                      </w:pPr>
                      <w:r w:rsidRPr="00310CF4">
                        <w:t>Existing and proposed infrastructure</w:t>
                      </w:r>
                    </w:p>
                    <w:p w14:paraId="78EEBE93" w14:textId="77777777" w:rsidR="00294A83" w:rsidRPr="00310CF4" w:rsidRDefault="00294A83" w:rsidP="00294A83">
                      <w:pPr>
                        <w:pStyle w:val="Bullettext"/>
                        <w:numPr>
                          <w:ilvl w:val="0"/>
                          <w:numId w:val="0"/>
                        </w:numPr>
                        <w:ind w:left="360" w:hanging="360"/>
                      </w:pPr>
                    </w:p>
                    <w:p w14:paraId="4B2C99AF" w14:textId="680B6D2D" w:rsidR="00176A1E" w:rsidRPr="00310CF4" w:rsidRDefault="00F86326" w:rsidP="00F86326">
                      <w:pPr>
                        <w:pStyle w:val="BodyText1"/>
                      </w:pPr>
                      <w:r>
                        <w:rPr>
                          <w:rFonts w:ascii="Calibri" w:hAnsi="Calibri"/>
                          <w:noProof/>
                          <w:color w:val="000000"/>
                          <w:sz w:val="20"/>
                        </w:rPr>
                        <w:drawing>
                          <wp:inline distT="0" distB="0" distL="0" distR="0" wp14:anchorId="19684199" wp14:editId="4FA953C9">
                            <wp:extent cx="252000" cy="252000"/>
                            <wp:effectExtent l="0" t="0" r="2540" b="2540"/>
                            <wp:docPr id="167" name="Picture 16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lip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00176A1E" w:rsidRPr="00310CF4">
                        <w:t>Character and form</w:t>
                      </w:r>
                    </w:p>
                    <w:p w14:paraId="091099A8" w14:textId="77777777" w:rsidR="00176A1E" w:rsidRPr="00310CF4" w:rsidRDefault="00176A1E" w:rsidP="00552F7D">
                      <w:pPr>
                        <w:pStyle w:val="Bullettext"/>
                        <w:ind w:left="1160"/>
                      </w:pPr>
                      <w:r w:rsidRPr="00310CF4">
                        <w:t>Areas of cultural significance, including Aboriginal names, places, and objects</w:t>
                      </w:r>
                    </w:p>
                    <w:p w14:paraId="5CE375A8" w14:textId="77777777" w:rsidR="00176A1E" w:rsidRPr="00310CF4" w:rsidRDefault="00176A1E" w:rsidP="00552F7D">
                      <w:pPr>
                        <w:pStyle w:val="Bullettext"/>
                        <w:ind w:left="1160"/>
                      </w:pPr>
                      <w:r w:rsidRPr="00310CF4">
                        <w:t>Built form types including diversity, massing, and street interface</w:t>
                      </w:r>
                    </w:p>
                    <w:p w14:paraId="1D258DA4" w14:textId="77777777" w:rsidR="00176A1E" w:rsidRDefault="00176A1E" w:rsidP="00552F7D">
                      <w:pPr>
                        <w:pStyle w:val="Bullettext"/>
                        <w:ind w:left="1160"/>
                      </w:pPr>
                      <w:r w:rsidRPr="00310CF4">
                        <w:t>Heritage items</w:t>
                      </w:r>
                    </w:p>
                    <w:p w14:paraId="21F14170" w14:textId="77777777" w:rsidR="00294A83" w:rsidRPr="00310CF4" w:rsidRDefault="00294A83" w:rsidP="00294A83">
                      <w:pPr>
                        <w:pStyle w:val="Bullettext"/>
                        <w:numPr>
                          <w:ilvl w:val="0"/>
                          <w:numId w:val="0"/>
                        </w:numPr>
                        <w:ind w:left="360" w:hanging="360"/>
                      </w:pPr>
                    </w:p>
                    <w:p w14:paraId="44B79DBA" w14:textId="1F04032C" w:rsidR="00176A1E" w:rsidRPr="00310CF4" w:rsidRDefault="003465B2" w:rsidP="003465B2">
                      <w:pPr>
                        <w:pStyle w:val="BodyText1"/>
                      </w:pPr>
                      <w:r>
                        <w:rPr>
                          <w:rFonts w:ascii="Calibri" w:hAnsi="Calibri"/>
                          <w:noProof/>
                          <w:color w:val="000000"/>
                          <w:sz w:val="20"/>
                        </w:rPr>
                        <w:drawing>
                          <wp:inline distT="0" distB="0" distL="0" distR="0" wp14:anchorId="77FA751D" wp14:editId="5E6BDA56">
                            <wp:extent cx="252000" cy="252000"/>
                            <wp:effectExtent l="0" t="0" r="0" b="2540"/>
                            <wp:docPr id="169" name="Picture 1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00176A1E" w:rsidRPr="00310CF4">
                        <w:t>Green and blue</w:t>
                      </w:r>
                    </w:p>
                    <w:p w14:paraId="532AB78B" w14:textId="77777777" w:rsidR="00176A1E" w:rsidRPr="000A6668" w:rsidRDefault="00176A1E" w:rsidP="00552F7D">
                      <w:pPr>
                        <w:pStyle w:val="Bullettext"/>
                        <w:ind w:left="1160"/>
                      </w:pPr>
                      <w:r w:rsidRPr="000A6668">
                        <w:t>Topography and waterways</w:t>
                      </w:r>
                    </w:p>
                    <w:p w14:paraId="28D03A92" w14:textId="77777777" w:rsidR="00176A1E" w:rsidRPr="000A6668" w:rsidRDefault="00176A1E" w:rsidP="00552F7D">
                      <w:pPr>
                        <w:pStyle w:val="Bullettext"/>
                        <w:ind w:left="1160"/>
                      </w:pPr>
                      <w:r w:rsidRPr="000A6668">
                        <w:t>Tree canopy and landscape</w:t>
                      </w:r>
                    </w:p>
                    <w:p w14:paraId="5763BC2B" w14:textId="77777777" w:rsidR="00176A1E" w:rsidRDefault="00176A1E" w:rsidP="00552F7D">
                      <w:pPr>
                        <w:pStyle w:val="Bullettext"/>
                        <w:ind w:left="1160"/>
                      </w:pPr>
                      <w:r w:rsidRPr="000A6668">
                        <w:t>Green Grid routes</w:t>
                      </w:r>
                    </w:p>
                    <w:p w14:paraId="188BA712" w14:textId="77777777" w:rsidR="00294A83" w:rsidRPr="000A6668" w:rsidRDefault="00294A83" w:rsidP="00294A83">
                      <w:pPr>
                        <w:pStyle w:val="Bullettext"/>
                        <w:numPr>
                          <w:ilvl w:val="0"/>
                          <w:numId w:val="0"/>
                        </w:numPr>
                        <w:ind w:left="360" w:hanging="360"/>
                      </w:pPr>
                    </w:p>
                    <w:p w14:paraId="2836A240" w14:textId="2FB21E02" w:rsidR="00176A1E" w:rsidRPr="00310CF4" w:rsidRDefault="004D11D8" w:rsidP="004D11D8">
                      <w:pPr>
                        <w:pStyle w:val="BodyText1"/>
                      </w:pPr>
                      <w:r>
                        <w:rPr>
                          <w:rFonts w:ascii="Calibri" w:hAnsi="Calibri"/>
                          <w:noProof/>
                          <w:color w:val="000000"/>
                          <w:sz w:val="20"/>
                        </w:rPr>
                        <w:drawing>
                          <wp:inline distT="0" distB="0" distL="0" distR="0" wp14:anchorId="5F360C30" wp14:editId="377E88FF">
                            <wp:extent cx="252000" cy="252000"/>
                            <wp:effectExtent l="0" t="0" r="0" b="2540"/>
                            <wp:docPr id="170" name="Picture 17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00176A1E" w:rsidRPr="00310CF4">
                        <w:t>Comfort and safety</w:t>
                      </w:r>
                    </w:p>
                    <w:p w14:paraId="52FB48EA" w14:textId="77777777" w:rsidR="00176A1E" w:rsidRPr="000A6668" w:rsidRDefault="00176A1E" w:rsidP="00552F7D">
                      <w:pPr>
                        <w:pStyle w:val="Bullettext"/>
                        <w:ind w:left="1160"/>
                      </w:pPr>
                      <w:r w:rsidRPr="000A6668">
                        <w:t>Vehicle speed, noise, and air pollution</w:t>
                      </w:r>
                    </w:p>
                    <w:p w14:paraId="0D2926C8" w14:textId="77777777" w:rsidR="00176A1E" w:rsidRPr="000A6668" w:rsidRDefault="00176A1E" w:rsidP="00552F7D">
                      <w:pPr>
                        <w:pStyle w:val="Bullettext"/>
                        <w:ind w:left="1160"/>
                      </w:pPr>
                      <w:r w:rsidRPr="000A6668">
                        <w:t>Night-time economy areas</w:t>
                      </w:r>
                    </w:p>
                    <w:p w14:paraId="064029B6" w14:textId="77777777" w:rsidR="003D730E" w:rsidRDefault="00176A1E" w:rsidP="00552F7D">
                      <w:pPr>
                        <w:pStyle w:val="Bullettext"/>
                        <w:ind w:left="1160"/>
                      </w:pPr>
                      <w:r w:rsidRPr="000A6668">
                        <w:t>Any natural hazards, or resilience features</w:t>
                      </w:r>
                    </w:p>
                    <w:p w14:paraId="600F952B" w14:textId="5C1AABDD" w:rsidR="00176A1E" w:rsidRPr="00310CF4" w:rsidRDefault="00176A1E" w:rsidP="00552F7D">
                      <w:pPr>
                        <w:pStyle w:val="Bullettext"/>
                        <w:ind w:left="1160"/>
                      </w:pPr>
                      <w:r w:rsidRPr="00310CF4">
                        <w:t>Important map information</w:t>
                      </w:r>
                    </w:p>
                    <w:p w14:paraId="45A03516" w14:textId="17E81028" w:rsidR="00A85ABB" w:rsidRPr="00310CF4" w:rsidRDefault="00A85ABB" w:rsidP="00310CF4">
                      <w:pPr>
                        <w:pStyle w:val="BodyText1"/>
                      </w:pPr>
                    </w:p>
                  </w:txbxContent>
                </v:textbox>
                <w10:anchorlock/>
              </v:rect>
            </w:pict>
          </mc:Fallback>
        </mc:AlternateContent>
      </w:r>
      <w:r w:rsidR="00545A46">
        <w:br w:type="page"/>
      </w:r>
    </w:p>
    <w:p w14:paraId="3DE5A50F" w14:textId="36054CEB" w:rsidR="00545A46" w:rsidRDefault="00545A46" w:rsidP="00545A46">
      <w:pPr>
        <w:pStyle w:val="Heading2"/>
      </w:pPr>
      <w:bookmarkStart w:id="36" w:name="_Toc104904144"/>
      <w:r>
        <w:lastRenderedPageBreak/>
        <w:t>Place intensity map</w:t>
      </w:r>
      <w:bookmarkEnd w:id="36"/>
    </w:p>
    <w:p w14:paraId="50CCB72F" w14:textId="5D1650FC" w:rsidR="00BD4B6F" w:rsidRPr="000C4B8E" w:rsidRDefault="00545A46" w:rsidP="000C4B8E">
      <w:pPr>
        <w:pStyle w:val="BodyText1"/>
      </w:pPr>
      <w:r w:rsidRPr="000C4B8E">
        <w:rPr>
          <w:noProof/>
        </w:rPr>
        <mc:AlternateContent>
          <mc:Choice Requires="wps">
            <w:drawing>
              <wp:inline distT="0" distB="0" distL="0" distR="0" wp14:anchorId="72BEA9BE" wp14:editId="56F3836C">
                <wp:extent cx="4895850" cy="2298700"/>
                <wp:effectExtent l="0" t="0" r="6350" b="0"/>
                <wp:docPr id="57" name="Shape3"/>
                <wp:cNvGraphicFramePr/>
                <a:graphic xmlns:a="http://schemas.openxmlformats.org/drawingml/2006/main">
                  <a:graphicData uri="http://schemas.microsoft.com/office/word/2010/wordprocessingShape">
                    <wps:wsp>
                      <wps:cNvSpPr/>
                      <wps:spPr>
                        <a:xfrm>
                          <a:off x="0" y="0"/>
                          <a:ext cx="4895850" cy="2298700"/>
                        </a:xfrm>
                        <a:prstGeom prst="rect">
                          <a:avLst/>
                        </a:prstGeom>
                        <a:solidFill>
                          <a:srgbClr val="F2F2F2"/>
                        </a:solidFill>
                        <a:ln w="12600">
                          <a:noFill/>
                        </a:ln>
                      </wps:spPr>
                      <wps:style>
                        <a:lnRef idx="0">
                          <a:scrgbClr r="0" g="0" b="0"/>
                        </a:lnRef>
                        <a:fillRef idx="0">
                          <a:scrgbClr r="0" g="0" b="0"/>
                        </a:fillRef>
                        <a:effectRef idx="0">
                          <a:scrgbClr r="0" g="0" b="0"/>
                        </a:effectRef>
                        <a:fontRef idx="minor"/>
                      </wps:style>
                      <wps:txbx>
                        <w:txbxContent>
                          <w:p w14:paraId="2DFA0C03" w14:textId="77777777" w:rsidR="00545A46" w:rsidRDefault="00545A46" w:rsidP="00545A46">
                            <w:pPr>
                              <w:pStyle w:val="BodyText1"/>
                            </w:pPr>
                            <w:r>
                              <w:t xml:space="preserve">Produce a </w:t>
                            </w:r>
                            <w:r w:rsidRPr="00411114">
                              <w:rPr>
                                <w:b/>
                                <w:bCs/>
                              </w:rPr>
                              <w:t xml:space="preserve">Place </w:t>
                            </w:r>
                            <w:r>
                              <w:rPr>
                                <w:b/>
                                <w:bCs/>
                              </w:rPr>
                              <w:t>intensity</w:t>
                            </w:r>
                            <w:r w:rsidRPr="00411114">
                              <w:rPr>
                                <w:b/>
                                <w:bCs/>
                              </w:rPr>
                              <w:t xml:space="preserve"> </w:t>
                            </w:r>
                            <w:r>
                              <w:rPr>
                                <w:b/>
                                <w:bCs/>
                              </w:rPr>
                              <w:t>m</w:t>
                            </w:r>
                            <w:r w:rsidRPr="00411114">
                              <w:rPr>
                                <w:b/>
                                <w:bCs/>
                              </w:rPr>
                              <w:t>ap</w:t>
                            </w:r>
                            <w:r>
                              <w:t xml:space="preserve"> that identifies:</w:t>
                            </w:r>
                          </w:p>
                          <w:p w14:paraId="6CABA794" w14:textId="77777777" w:rsidR="00545A46" w:rsidRPr="00310185" w:rsidRDefault="00545A46" w:rsidP="00310185">
                            <w:pPr>
                              <w:pStyle w:val="Bullettext"/>
                            </w:pPr>
                            <w:r w:rsidRPr="00310185">
                              <w:t>Proposed changes to amenity and uses, access and connection, character and form, green and blue, and comfort and safety (such as demographic trends, master planning changes, or catalytic infrastructure investment)</w:t>
                            </w:r>
                          </w:p>
                          <w:p w14:paraId="1048C677" w14:textId="77777777" w:rsidR="00545A46" w:rsidRPr="00310185" w:rsidRDefault="00545A46" w:rsidP="00310185">
                            <w:pPr>
                              <w:pStyle w:val="Bullettext"/>
                            </w:pPr>
                            <w:r w:rsidRPr="00310185">
                              <w:t>Proposed temporal changes such as night time economy areas, etc.</w:t>
                            </w:r>
                          </w:p>
                          <w:p w14:paraId="52F273B5" w14:textId="77777777" w:rsidR="00545A46" w:rsidRPr="00310185" w:rsidRDefault="00545A46" w:rsidP="00310185">
                            <w:pPr>
                              <w:pStyle w:val="Bullettext"/>
                            </w:pPr>
                            <w:r w:rsidRPr="00310185">
                              <w:t>Resultant changes to the physical form, activity, or meaning of the place</w:t>
                            </w:r>
                          </w:p>
                          <w:p w14:paraId="3A4DD499" w14:textId="77777777" w:rsidR="00545A46" w:rsidRPr="00310185" w:rsidRDefault="00545A46" w:rsidP="00310185">
                            <w:pPr>
                              <w:pStyle w:val="Bullettext"/>
                            </w:pPr>
                            <w:r w:rsidRPr="00310185">
                              <w:t>Any issues and opportunities that are likely to result from the change</w:t>
                            </w:r>
                          </w:p>
                          <w:p w14:paraId="30E96D07" w14:textId="155C8AAC" w:rsidR="00545A46" w:rsidRPr="00310185" w:rsidRDefault="00545A46" w:rsidP="00310185">
                            <w:pPr>
                              <w:pStyle w:val="Bullettext"/>
                            </w:pPr>
                            <w:r w:rsidRPr="00310185">
                              <w:t>An assessment of issues and opportunities for the place considerations for streets and roads (for example, community expectations identified through consultation, strategic links identified in an LSPS, or the discovery of new place opportunities that could enhance the amenity and vibrancy of the neighbourhood)</w:t>
                            </w:r>
                          </w:p>
                        </w:txbxContent>
                      </wps:txbx>
                      <wps:bodyPr anchor="ctr">
                        <a:noAutofit/>
                      </wps:bodyPr>
                    </wps:wsp>
                  </a:graphicData>
                </a:graphic>
              </wp:inline>
            </w:drawing>
          </mc:Choice>
          <mc:Fallback>
            <w:pict>
              <v:rect w14:anchorId="72BEA9BE" id="Shape3" o:spid="_x0000_s1028" style="width:385.5pt;height:18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" fillcolor="#f2f2f2" stroked="f" strokeweight=".35mm">
                <v:textbox>
                  <w:txbxContent>
                    <w:p w14:paraId="2DFA0C03" w14:textId="77777777" w:rsidR="00545A46" w:rsidRDefault="00545A46" w:rsidP="00545A46">
                      <w:pPr>
                        <w:pStyle w:val="BodyText1"/>
                      </w:pPr>
                      <w:r>
                        <w:t xml:space="preserve">Produce a </w:t>
                      </w:r>
                      <w:r w:rsidRPr="00411114">
                        <w:rPr>
                          <w:b/>
                          <w:bCs/>
                        </w:rPr>
                        <w:t xml:space="preserve">Place </w:t>
                      </w:r>
                      <w:r>
                        <w:rPr>
                          <w:b/>
                          <w:bCs/>
                        </w:rPr>
                        <w:t>intensity</w:t>
                      </w:r>
                      <w:r w:rsidRPr="00411114">
                        <w:rPr>
                          <w:b/>
                          <w:bCs/>
                        </w:rPr>
                        <w:t xml:space="preserve"> </w:t>
                      </w:r>
                      <w:r>
                        <w:rPr>
                          <w:b/>
                          <w:bCs/>
                        </w:rPr>
                        <w:t>m</w:t>
                      </w:r>
                      <w:r w:rsidRPr="00411114">
                        <w:rPr>
                          <w:b/>
                          <w:bCs/>
                        </w:rPr>
                        <w:t>ap</w:t>
                      </w:r>
                      <w:r>
                        <w:t xml:space="preserve"> that identifies:</w:t>
                      </w:r>
                    </w:p>
                    <w:p w14:paraId="6CABA794" w14:textId="77777777" w:rsidR="00545A46" w:rsidRPr="00310185" w:rsidRDefault="00545A46" w:rsidP="00310185">
                      <w:pPr>
                        <w:pStyle w:val="Bullettext"/>
                      </w:pPr>
                      <w:r w:rsidRPr="00310185">
                        <w:t>Proposed changes to amenity and uses, access and connection, character and form, green and blue, and comfort and safety (such as demographic trends, master planning changes, or catalytic infrastructure investment)</w:t>
                      </w:r>
                    </w:p>
                    <w:p w14:paraId="1048C677" w14:textId="77777777" w:rsidR="00545A46" w:rsidRPr="00310185" w:rsidRDefault="00545A46" w:rsidP="00310185">
                      <w:pPr>
                        <w:pStyle w:val="Bullettext"/>
                      </w:pPr>
                      <w:r w:rsidRPr="00310185">
                        <w:t>Proposed temporal changes such as night time economy areas, etc.</w:t>
                      </w:r>
                    </w:p>
                    <w:p w14:paraId="52F273B5" w14:textId="77777777" w:rsidR="00545A46" w:rsidRPr="00310185" w:rsidRDefault="00545A46" w:rsidP="00310185">
                      <w:pPr>
                        <w:pStyle w:val="Bullettext"/>
                      </w:pPr>
                      <w:r w:rsidRPr="00310185">
                        <w:t>Resultant changes to the physical form, activity, or meaning of the place</w:t>
                      </w:r>
                    </w:p>
                    <w:p w14:paraId="3A4DD499" w14:textId="77777777" w:rsidR="00545A46" w:rsidRPr="00310185" w:rsidRDefault="00545A46" w:rsidP="00310185">
                      <w:pPr>
                        <w:pStyle w:val="Bullettext"/>
                      </w:pPr>
                      <w:r w:rsidRPr="00310185">
                        <w:t>Any issues and opportunities that are likely to result from the change</w:t>
                      </w:r>
                    </w:p>
                    <w:p w14:paraId="30E96D07" w14:textId="155C8AAC" w:rsidR="00545A46" w:rsidRPr="00310185" w:rsidRDefault="00545A46" w:rsidP="00310185">
                      <w:pPr>
                        <w:pStyle w:val="Bullettext"/>
                      </w:pPr>
                      <w:r w:rsidRPr="00310185">
                        <w:t>An assessment of issues and opportunities for the place considerations for streets and roads (for example, community expectations identified through consultation, strategic links identified in an LSPS, or the discovery of new place opportunities that could enhance the amenity and vibrancy of the neighbourhood)</w:t>
                      </w:r>
                    </w:p>
                  </w:txbxContent>
                </v:textbox>
                <w10:anchorlock/>
              </v:rect>
            </w:pict>
          </mc:Fallback>
        </mc:AlternateContent>
      </w:r>
      <w:r w:rsidR="00BD4B6F" w:rsidRPr="000C4B8E">
        <w:br w:type="page"/>
      </w:r>
    </w:p>
    <w:p w14:paraId="2EFDB95A" w14:textId="4BDF7228" w:rsidR="00924FB6" w:rsidRDefault="00924FB6" w:rsidP="00924FB6">
      <w:pPr>
        <w:pStyle w:val="Heading1"/>
      </w:pPr>
      <w:bookmarkStart w:id="37" w:name="_Toc87881887"/>
      <w:bookmarkStart w:id="38" w:name="_Toc104904145"/>
      <w:r>
        <w:lastRenderedPageBreak/>
        <w:t xml:space="preserve">Step 3 Understand </w:t>
      </w:r>
      <w:r w:rsidRPr="00924FB6">
        <w:t>movement</w:t>
      </w:r>
      <w:bookmarkEnd w:id="37"/>
      <w:bookmarkEnd w:id="38"/>
    </w:p>
    <w:p w14:paraId="1A9DD44E" w14:textId="70D7E750" w:rsidR="00924FB6" w:rsidRDefault="00924FB6" w:rsidP="00924FB6">
      <w:pPr>
        <w:pStyle w:val="Heading2"/>
      </w:pPr>
      <w:bookmarkStart w:id="39" w:name="_Toc29808540"/>
      <w:bookmarkStart w:id="40" w:name="_Toc87881888"/>
      <w:bookmarkStart w:id="41" w:name="_Toc104904146"/>
      <w:r>
        <w:t xml:space="preserve">Movement </w:t>
      </w:r>
      <w:r w:rsidRPr="00924FB6">
        <w:t>analysis</w:t>
      </w:r>
      <w:bookmarkEnd w:id="39"/>
      <w:bookmarkEnd w:id="40"/>
      <w:bookmarkEnd w:id="41"/>
    </w:p>
    <w:p w14:paraId="7F4E623E" w14:textId="77777777" w:rsidR="00932F6D" w:rsidRDefault="00924FB6" w:rsidP="00924FB6">
      <w:pPr>
        <w:pStyle w:val="BodyText1"/>
      </w:pPr>
      <w:r>
        <w:t>[Summarise analysis of movement on one page focusing on what aspects of movement need to be addressed to achieve the movement and place vision.  Consider all the factors of movement]</w:t>
      </w:r>
    </w:p>
    <w:tbl>
      <w:tblPr>
        <w:tblW w:w="9016" w:type="dxa"/>
        <w:tblInd w:w="108" w:type="dxa"/>
        <w:tblLook w:val="04A0" w:firstRow="1" w:lastRow="0" w:firstColumn="1" w:lastColumn="0" w:noHBand="0" w:noVBand="1"/>
      </w:tblPr>
      <w:tblGrid>
        <w:gridCol w:w="4509"/>
        <w:gridCol w:w="4507"/>
      </w:tblGrid>
      <w:tr w:rsidR="00932F6D" w14:paraId="39EEA1E7" w14:textId="77777777" w:rsidTr="00C17571">
        <w:trPr>
          <w:trHeight w:val="5172"/>
        </w:trPr>
        <w:tc>
          <w:tcPr>
            <w:tcW w:w="4508" w:type="dxa"/>
            <w:tcBorders>
              <w:right w:val="single" w:sz="4" w:space="0" w:color="000000"/>
            </w:tcBorders>
          </w:tcPr>
          <w:p w14:paraId="7D1BF056" w14:textId="77777777" w:rsidR="00932F6D" w:rsidRDefault="00932F6D" w:rsidP="008D73EF">
            <w:pPr>
              <w:pStyle w:val="Heading2"/>
              <w:rPr>
                <w:sz w:val="19"/>
              </w:rPr>
            </w:pPr>
          </w:p>
        </w:tc>
        <w:tc>
          <w:tcPr>
            <w:tcW w:w="4507" w:type="dxa"/>
            <w:tcBorders>
              <w:top w:val="single" w:sz="4" w:space="0" w:color="000000"/>
              <w:left w:val="single" w:sz="4" w:space="0" w:color="000000"/>
              <w:bottom w:val="single" w:sz="4" w:space="0" w:color="000000"/>
              <w:right w:val="single" w:sz="4" w:space="0" w:color="000000"/>
            </w:tcBorders>
          </w:tcPr>
          <w:p w14:paraId="35A8CC5F" w14:textId="77777777" w:rsidR="001078F4" w:rsidRPr="006A7AF5" w:rsidRDefault="00932F6D" w:rsidP="006A7AF5">
            <w:pPr>
              <w:pStyle w:val="Heading3"/>
              <w:rPr>
                <w:b/>
                <w:bCs/>
              </w:rPr>
            </w:pPr>
            <w:r w:rsidRPr="006A7AF5">
              <w:rPr>
                <w:b/>
                <w:bCs/>
              </w:rPr>
              <w:t>Types of movement:</w:t>
            </w:r>
            <w:bookmarkStart w:id="42" w:name="_Toc29808541"/>
          </w:p>
          <w:p w14:paraId="360651C8" w14:textId="0AC7FFB0" w:rsidR="00932F6D" w:rsidRPr="00932F6D" w:rsidRDefault="00932F6D" w:rsidP="00932F6D">
            <w:pPr>
              <w:pStyle w:val="Heading3"/>
            </w:pPr>
            <w:r w:rsidRPr="00932F6D">
              <w:t>Within place</w:t>
            </w:r>
            <w:bookmarkEnd w:id="42"/>
          </w:p>
          <w:p w14:paraId="59A2510A" w14:textId="7EAEBFA8" w:rsidR="00932F6D" w:rsidRDefault="00932F6D" w:rsidP="00C17571">
            <w:pPr>
              <w:pStyle w:val="BodyText1"/>
            </w:pPr>
            <w:r>
              <w:t>[who travels within the place, when they do so and what they are accessing, how people travel within the place will need to be addressed to achieve the vision]</w:t>
            </w:r>
          </w:p>
          <w:p w14:paraId="430BCEA4" w14:textId="77777777" w:rsidR="00932F6D" w:rsidRPr="00932F6D" w:rsidRDefault="00932F6D" w:rsidP="00932F6D">
            <w:pPr>
              <w:pStyle w:val="Heading3"/>
            </w:pPr>
            <w:bookmarkStart w:id="43" w:name="_Toc29808543"/>
            <w:r w:rsidRPr="00932F6D">
              <w:t>To/from place</w:t>
            </w:r>
            <w:bookmarkEnd w:id="43"/>
          </w:p>
          <w:p w14:paraId="10DCCCF7" w14:textId="516F5B43" w:rsidR="00932F6D" w:rsidRDefault="00932F6D" w:rsidP="00C17571">
            <w:pPr>
              <w:pStyle w:val="BodyText1"/>
            </w:pPr>
            <w:r>
              <w:t xml:space="preserve">[who travels to and from the place, when they do so and where they are going from/coming to, </w:t>
            </w:r>
            <w:r>
              <w:rPr>
                <w:lang w:eastAsia="en-AU"/>
              </w:rPr>
              <w:t>how the ways people enter the place will need to be addressed to achieve the vision]</w:t>
            </w:r>
          </w:p>
          <w:p w14:paraId="01AFCA12" w14:textId="77777777" w:rsidR="00932F6D" w:rsidRPr="00932F6D" w:rsidRDefault="00932F6D" w:rsidP="00932F6D">
            <w:pPr>
              <w:pStyle w:val="Heading3"/>
            </w:pPr>
            <w:bookmarkStart w:id="44" w:name="_Toc29808542"/>
            <w:r w:rsidRPr="00932F6D">
              <w:t>Through place</w:t>
            </w:r>
            <w:bookmarkEnd w:id="44"/>
          </w:p>
          <w:p w14:paraId="07CC0BD5" w14:textId="391A82A6" w:rsidR="00932F6D" w:rsidRDefault="00932F6D" w:rsidP="003F1AB6">
            <w:pPr>
              <w:pStyle w:val="BodyText1"/>
            </w:pPr>
            <w:r>
              <w:t>[who travels through place, when they do so and how they travel, how this will need to be addressed to achieve the vision.]</w:t>
            </w:r>
          </w:p>
        </w:tc>
      </w:tr>
    </w:tbl>
    <w:p w14:paraId="48CE4490" w14:textId="77777777" w:rsidR="00FF2993" w:rsidRDefault="00FF2993" w:rsidP="00924FB6">
      <w:pPr>
        <w:pStyle w:val="BodyText1"/>
      </w:pPr>
    </w:p>
    <w:p w14:paraId="3EFC3BC4" w14:textId="77777777" w:rsidR="00FF2993" w:rsidRDefault="00FF2993" w:rsidP="00924FB6">
      <w:pPr>
        <w:pStyle w:val="BodyText1"/>
      </w:pPr>
    </w:p>
    <w:p w14:paraId="6DA868D9" w14:textId="77777777" w:rsidR="00FF2993" w:rsidRDefault="00FF2993" w:rsidP="00924FB6">
      <w:pPr>
        <w:pStyle w:val="BodyText1"/>
      </w:pPr>
    </w:p>
    <w:p w14:paraId="7D674F9B" w14:textId="77777777" w:rsidR="00FF2993" w:rsidRDefault="00FF2993">
      <w:pPr>
        <w:jc w:val="both"/>
        <w:rPr>
          <w:rFonts w:eastAsia="Calibri" w:cs="Arial"/>
          <w:color w:val="auto"/>
          <w:kern w:val="0"/>
          <w:sz w:val="18"/>
          <w:szCs w:val="18"/>
          <w:lang w:eastAsia="en-US"/>
        </w:rPr>
      </w:pPr>
      <w:r>
        <w:br w:type="page"/>
      </w:r>
    </w:p>
    <w:p w14:paraId="07FB7BCB" w14:textId="23C9CFA1" w:rsidR="001801A7" w:rsidRDefault="001F5F78" w:rsidP="001F5F78">
      <w:pPr>
        <w:pStyle w:val="Heading2"/>
      </w:pPr>
      <w:bookmarkStart w:id="45" w:name="_Toc29808544"/>
      <w:bookmarkStart w:id="46" w:name="_Toc87881889"/>
      <w:bookmarkStart w:id="47" w:name="_Toc104904147"/>
      <w:r>
        <w:lastRenderedPageBreak/>
        <w:t xml:space="preserve">Movement </w:t>
      </w:r>
      <w:r w:rsidRPr="001F5F78">
        <w:t>analysis</w:t>
      </w:r>
      <w:r>
        <w:t xml:space="preserve"> map</w:t>
      </w:r>
      <w:bookmarkEnd w:id="45"/>
      <w:bookmarkEnd w:id="46"/>
      <w:bookmarkEnd w:id="47"/>
    </w:p>
    <w:p w14:paraId="72E4A92A" w14:textId="5EF4A971" w:rsidR="00933923" w:rsidRPr="00D63372" w:rsidRDefault="001801A7" w:rsidP="00310185">
      <w:pPr>
        <w:pStyle w:val="BodyText1"/>
      </w:pPr>
      <w:r>
        <w:rPr>
          <w:noProof/>
          <w:lang w:eastAsia="en-AU"/>
        </w:rPr>
        <mc:AlternateContent>
          <mc:Choice Requires="wps">
            <w:drawing>
              <wp:inline distT="0" distB="0" distL="0" distR="0" wp14:anchorId="282B542A" wp14:editId="7AA6B051">
                <wp:extent cx="4895850" cy="4533900"/>
                <wp:effectExtent l="0" t="0" r="6350" b="0"/>
                <wp:docPr id="61" name="Shape4"/>
                <wp:cNvGraphicFramePr/>
                <a:graphic xmlns:a="http://schemas.openxmlformats.org/drawingml/2006/main">
                  <a:graphicData uri="http://schemas.microsoft.com/office/word/2010/wordprocessingShape">
                    <wps:wsp>
                      <wps:cNvSpPr/>
                      <wps:spPr>
                        <a:xfrm>
                          <a:off x="0" y="0"/>
                          <a:ext cx="4895850" cy="4533900"/>
                        </a:xfrm>
                        <a:prstGeom prst="rect">
                          <a:avLst/>
                        </a:prstGeom>
                        <a:solidFill>
                          <a:srgbClr val="F2F2F2"/>
                        </a:solidFill>
                        <a:ln w="12600">
                          <a:noFill/>
                        </a:ln>
                      </wps:spPr>
                      <wps:style>
                        <a:lnRef idx="0">
                          <a:scrgbClr r="0" g="0" b="0"/>
                        </a:lnRef>
                        <a:fillRef idx="0">
                          <a:scrgbClr r="0" g="0" b="0"/>
                        </a:fillRef>
                        <a:effectRef idx="0">
                          <a:scrgbClr r="0" g="0" b="0"/>
                        </a:effectRef>
                        <a:fontRef idx="minor"/>
                      </wps:style>
                      <wps:txbx>
                        <w:txbxContent>
                          <w:p w14:paraId="55C8C681" w14:textId="77777777" w:rsidR="001801A7" w:rsidRDefault="001801A7" w:rsidP="001801A7">
                            <w:pPr>
                              <w:pStyle w:val="BodyText1"/>
                              <w:rPr>
                                <w:sz w:val="20"/>
                              </w:rPr>
                            </w:pPr>
                            <w:r>
                              <w:t xml:space="preserve">Produce a </w:t>
                            </w:r>
                            <w:r>
                              <w:rPr>
                                <w:b/>
                              </w:rPr>
                              <w:t>Movement analysis map</w:t>
                            </w:r>
                            <w:r>
                              <w:t xml:space="preserve"> that identifies:</w:t>
                            </w:r>
                          </w:p>
                          <w:p w14:paraId="12741FB4" w14:textId="77777777" w:rsidR="001801A7" w:rsidRPr="00993C6E" w:rsidRDefault="001801A7" w:rsidP="00993C6E">
                            <w:pPr>
                              <w:pStyle w:val="Bullettext"/>
                            </w:pPr>
                            <w:r w:rsidRPr="00993C6E">
                              <w:t>Networks for each mode of movement</w:t>
                            </w:r>
                          </w:p>
                          <w:p w14:paraId="0BF0F1E5" w14:textId="77777777" w:rsidR="001801A7" w:rsidRPr="00310185" w:rsidRDefault="001801A7" w:rsidP="00310185">
                            <w:pPr>
                              <w:pStyle w:val="Bullettext2"/>
                            </w:pPr>
                            <w:r w:rsidRPr="00310185">
                              <w:t>Walking</w:t>
                            </w:r>
                          </w:p>
                          <w:p w14:paraId="357C85D4" w14:textId="77777777" w:rsidR="001801A7" w:rsidRPr="00310185" w:rsidRDefault="001801A7" w:rsidP="00310185">
                            <w:pPr>
                              <w:pStyle w:val="Bullettext2"/>
                            </w:pPr>
                            <w:r w:rsidRPr="00310185">
                              <w:t>Cycling</w:t>
                            </w:r>
                          </w:p>
                          <w:p w14:paraId="0526F33B" w14:textId="77777777" w:rsidR="001801A7" w:rsidRPr="00310185" w:rsidRDefault="001801A7" w:rsidP="00993C6E">
                            <w:pPr>
                              <w:pStyle w:val="Bullettext2"/>
                            </w:pPr>
                            <w:r w:rsidRPr="00310185">
                              <w:t xml:space="preserve">Public </w:t>
                            </w:r>
                            <w:r w:rsidRPr="00993C6E">
                              <w:t>transport</w:t>
                            </w:r>
                            <w:r w:rsidRPr="00310185">
                              <w:t xml:space="preserve"> (including routes and stops of any rail, light rail, bus, or ferry services)</w:t>
                            </w:r>
                          </w:p>
                          <w:p w14:paraId="424DD069" w14:textId="77777777" w:rsidR="001801A7" w:rsidRPr="00310185" w:rsidRDefault="001801A7" w:rsidP="00310185">
                            <w:pPr>
                              <w:pStyle w:val="Bullettext2"/>
                            </w:pPr>
                            <w:r w:rsidRPr="00310185">
                              <w:t>Freight</w:t>
                            </w:r>
                          </w:p>
                          <w:p w14:paraId="3E412BE7" w14:textId="77777777" w:rsidR="001801A7" w:rsidRPr="00310185" w:rsidRDefault="001801A7" w:rsidP="00310185">
                            <w:pPr>
                              <w:pStyle w:val="Bullettext2"/>
                            </w:pPr>
                            <w:r w:rsidRPr="00310185">
                              <w:t>Private motorised vehicles</w:t>
                            </w:r>
                          </w:p>
                          <w:p w14:paraId="653E1C00" w14:textId="77777777" w:rsidR="001801A7" w:rsidRDefault="001801A7" w:rsidP="001801A7">
                            <w:pPr>
                              <w:pStyle w:val="Bullettext"/>
                            </w:pPr>
                            <w:r>
                              <w:t>Interchange nodes</w:t>
                            </w:r>
                          </w:p>
                          <w:p w14:paraId="1AC51919" w14:textId="77777777" w:rsidR="001801A7" w:rsidRDefault="001801A7" w:rsidP="001801A7">
                            <w:pPr>
                              <w:pStyle w:val="Bullettext"/>
                            </w:pPr>
                            <w:r>
                              <w:t>Destinations that drive demands for mobility, including their primary access points</w:t>
                            </w:r>
                          </w:p>
                          <w:p w14:paraId="1660998B" w14:textId="77777777" w:rsidR="001801A7" w:rsidRDefault="001801A7" w:rsidP="001801A7">
                            <w:pPr>
                              <w:pStyle w:val="Bullettext"/>
                            </w:pPr>
                            <w:r>
                              <w:t>Safety hotspots (identified through crash history), separated by type (pedestrian FSI, cyclist FSI, driver FSI etc.)</w:t>
                            </w:r>
                          </w:p>
                          <w:p w14:paraId="12EF2B96" w14:textId="77777777" w:rsidR="001801A7" w:rsidRDefault="001801A7" w:rsidP="001801A7">
                            <w:pPr>
                              <w:pStyle w:val="Bullettext"/>
                            </w:pPr>
                            <w:r>
                              <w:t>Kerbside activity or desired kerbside activity (such as car parking, loading or servicing, or outdoor gathering)</w:t>
                            </w:r>
                          </w:p>
                          <w:p w14:paraId="365FCA0F" w14:textId="7ED4CE63" w:rsidR="001801A7" w:rsidRPr="00A26EAD" w:rsidRDefault="001801A7" w:rsidP="001801A7">
                            <w:pPr>
                              <w:pStyle w:val="Bullettext"/>
                            </w:pPr>
                            <w:r>
                              <w:t>The map may also identify temporal travel patterns across the day, week and year including weekday morning and afternoon peaks, lunch times, night-time activities, and weekend peaks.</w:t>
                            </w:r>
                          </w:p>
                          <w:p w14:paraId="13D76C02" w14:textId="77777777" w:rsidR="001801A7" w:rsidRDefault="001801A7" w:rsidP="00A26EAD">
                            <w:pPr>
                              <w:pStyle w:val="BodyText1"/>
                            </w:pPr>
                            <w:r>
                              <w:t xml:space="preserve">This map should consider the types of movement on streets or roads, including: </w:t>
                            </w:r>
                          </w:p>
                          <w:p w14:paraId="4A5731F0" w14:textId="77777777" w:rsidR="001801A7" w:rsidRPr="001801A7" w:rsidRDefault="001801A7" w:rsidP="001801A7">
                            <w:pPr>
                              <w:pStyle w:val="Bullettext"/>
                            </w:pPr>
                            <w:r w:rsidRPr="001801A7">
                              <w:t>Within place – indicate the primary routes people use to travel within the place</w:t>
                            </w:r>
                          </w:p>
                          <w:p w14:paraId="0E239A49" w14:textId="77777777" w:rsidR="001801A7" w:rsidRPr="001801A7" w:rsidRDefault="001801A7" w:rsidP="001801A7">
                            <w:pPr>
                              <w:pStyle w:val="Bullettext"/>
                            </w:pPr>
                            <w:r w:rsidRPr="001801A7">
                              <w:t>Through place – indicate the primary routes people use to travel through the place</w:t>
                            </w:r>
                          </w:p>
                          <w:p w14:paraId="06E28AAF" w14:textId="77777777" w:rsidR="001801A7" w:rsidRPr="001801A7" w:rsidRDefault="001801A7" w:rsidP="001801A7">
                            <w:pPr>
                              <w:pStyle w:val="Bullettext"/>
                            </w:pPr>
                            <w:r w:rsidRPr="001801A7">
                              <w:t xml:space="preserve">To/from place –indicate volumes of people that enter the study area at each key location </w:t>
                            </w:r>
                          </w:p>
                          <w:p w14:paraId="3BEF1CD6" w14:textId="77777777" w:rsidR="001801A7" w:rsidRPr="00CB65D3" w:rsidRDefault="001801A7" w:rsidP="00CB65D3">
                            <w:pPr>
                              <w:pStyle w:val="BodyText1"/>
                            </w:pPr>
                            <w:r w:rsidRPr="00CB65D3">
                              <w:t>As with movement networks, these may co-exist along the same street segment.</w:t>
                            </w:r>
                          </w:p>
                        </w:txbxContent>
                      </wps:txbx>
                      <wps:bodyPr anchor="ctr">
                        <a:noAutofit/>
                      </wps:bodyPr>
                    </wps:wsp>
                  </a:graphicData>
                </a:graphic>
              </wp:inline>
            </w:drawing>
          </mc:Choice>
          <mc:Fallback>
            <w:pict>
              <v:rect w14:anchorId="282B542A" id="Shape4" o:spid="_x0000_s1029" style="width:385.5pt;height:3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" fillcolor="#f2f2f2" stroked="f" strokeweight=".35mm">
                <v:textbox>
                  <w:txbxContent>
                    <w:p w14:paraId="55C8C681" w14:textId="77777777" w:rsidR="001801A7" w:rsidRDefault="001801A7" w:rsidP="001801A7">
                      <w:pPr>
                        <w:pStyle w:val="BodyText1"/>
                        <w:rPr>
                          <w:sz w:val="20"/>
                        </w:rPr>
                      </w:pPr>
                      <w:r>
                        <w:t xml:space="preserve">Produce a </w:t>
                      </w:r>
                      <w:r>
                        <w:rPr>
                          <w:b/>
                        </w:rPr>
                        <w:t>Movement analysis map</w:t>
                      </w:r>
                      <w:r>
                        <w:t xml:space="preserve"> that identifies:</w:t>
                      </w:r>
                    </w:p>
                    <w:p w14:paraId="12741FB4" w14:textId="77777777" w:rsidR="001801A7" w:rsidRPr="00993C6E" w:rsidRDefault="001801A7" w:rsidP="00993C6E">
                      <w:pPr>
                        <w:pStyle w:val="Bullettext"/>
                      </w:pPr>
                      <w:r w:rsidRPr="00993C6E">
                        <w:t>Networks for each mode of movement</w:t>
                      </w:r>
                    </w:p>
                    <w:p w14:paraId="0BF0F1E5" w14:textId="77777777" w:rsidR="001801A7" w:rsidRPr="00310185" w:rsidRDefault="001801A7" w:rsidP="00310185">
                      <w:pPr>
                        <w:pStyle w:val="Bullettext2"/>
                      </w:pPr>
                      <w:r w:rsidRPr="00310185">
                        <w:t>Walking</w:t>
                      </w:r>
                    </w:p>
                    <w:p w14:paraId="357C85D4" w14:textId="77777777" w:rsidR="001801A7" w:rsidRPr="00310185" w:rsidRDefault="001801A7" w:rsidP="00310185">
                      <w:pPr>
                        <w:pStyle w:val="Bullettext2"/>
                      </w:pPr>
                      <w:r w:rsidRPr="00310185">
                        <w:t>Cycling</w:t>
                      </w:r>
                    </w:p>
                    <w:p w14:paraId="0526F33B" w14:textId="77777777" w:rsidR="001801A7" w:rsidRPr="00310185" w:rsidRDefault="001801A7" w:rsidP="00993C6E">
                      <w:pPr>
                        <w:pStyle w:val="Bullettext2"/>
                      </w:pPr>
                      <w:r w:rsidRPr="00310185">
                        <w:t xml:space="preserve">Public </w:t>
                      </w:r>
                      <w:r w:rsidRPr="00993C6E">
                        <w:t>transport</w:t>
                      </w:r>
                      <w:r w:rsidRPr="00310185">
                        <w:t xml:space="preserve"> (including routes and stops of any rail, light rail, bus, or ferry services)</w:t>
                      </w:r>
                    </w:p>
                    <w:p w14:paraId="424DD069" w14:textId="77777777" w:rsidR="001801A7" w:rsidRPr="00310185" w:rsidRDefault="001801A7" w:rsidP="00310185">
                      <w:pPr>
                        <w:pStyle w:val="Bullettext2"/>
                      </w:pPr>
                      <w:r w:rsidRPr="00310185">
                        <w:t>Freight</w:t>
                      </w:r>
                    </w:p>
                    <w:p w14:paraId="3E412BE7" w14:textId="77777777" w:rsidR="001801A7" w:rsidRPr="00310185" w:rsidRDefault="001801A7" w:rsidP="00310185">
                      <w:pPr>
                        <w:pStyle w:val="Bullettext2"/>
                      </w:pPr>
                      <w:r w:rsidRPr="00310185">
                        <w:t>Private motorised vehicles</w:t>
                      </w:r>
                    </w:p>
                    <w:p w14:paraId="653E1C00" w14:textId="77777777" w:rsidR="001801A7" w:rsidRDefault="001801A7" w:rsidP="001801A7">
                      <w:pPr>
                        <w:pStyle w:val="Bullettext"/>
                      </w:pPr>
                      <w:r>
                        <w:t>Interchange nodes</w:t>
                      </w:r>
                    </w:p>
                    <w:p w14:paraId="1AC51919" w14:textId="77777777" w:rsidR="001801A7" w:rsidRDefault="001801A7" w:rsidP="001801A7">
                      <w:pPr>
                        <w:pStyle w:val="Bullettext"/>
                      </w:pPr>
                      <w:r>
                        <w:t>Destinations that drive demands for mobility, including their primary access points</w:t>
                      </w:r>
                    </w:p>
                    <w:p w14:paraId="1660998B" w14:textId="77777777" w:rsidR="001801A7" w:rsidRDefault="001801A7" w:rsidP="001801A7">
                      <w:pPr>
                        <w:pStyle w:val="Bullettext"/>
                      </w:pPr>
                      <w:r>
                        <w:t>Safety hotspots (identified through crash history), separated by type (pedestrian FSI, cyclist FSI, driver FSI etc.)</w:t>
                      </w:r>
                    </w:p>
                    <w:p w14:paraId="12EF2B96" w14:textId="77777777" w:rsidR="001801A7" w:rsidRDefault="001801A7" w:rsidP="001801A7">
                      <w:pPr>
                        <w:pStyle w:val="Bullettext"/>
                      </w:pPr>
                      <w:r>
                        <w:t>Kerbside activity or desired kerbside activity (such as car parking, loading or servicing, or outdoor gathering)</w:t>
                      </w:r>
                    </w:p>
                    <w:p w14:paraId="365FCA0F" w14:textId="7ED4CE63" w:rsidR="001801A7" w:rsidRPr="00A26EAD" w:rsidRDefault="001801A7" w:rsidP="001801A7">
                      <w:pPr>
                        <w:pStyle w:val="Bullettext"/>
                      </w:pPr>
                      <w:r>
                        <w:t>The map may also identify temporal travel patterns across the day, week and year including weekday morning and afternoon peaks, lunch times, night-time activities, and weekend peaks.</w:t>
                      </w:r>
                    </w:p>
                    <w:p w14:paraId="13D76C02" w14:textId="77777777" w:rsidR="001801A7" w:rsidRDefault="001801A7" w:rsidP="00A26EAD">
                      <w:pPr>
                        <w:pStyle w:val="BodyText1"/>
                      </w:pPr>
                      <w:r>
                        <w:t xml:space="preserve">This map should consider the types of movement on streets or roads, including: </w:t>
                      </w:r>
                    </w:p>
                    <w:p w14:paraId="4A5731F0" w14:textId="77777777" w:rsidR="001801A7" w:rsidRPr="001801A7" w:rsidRDefault="001801A7" w:rsidP="001801A7">
                      <w:pPr>
                        <w:pStyle w:val="Bullettext"/>
                      </w:pPr>
                      <w:r w:rsidRPr="001801A7">
                        <w:t>Within place – indicate the primary routes people use to travel within the place</w:t>
                      </w:r>
                    </w:p>
                    <w:p w14:paraId="0E239A49" w14:textId="77777777" w:rsidR="001801A7" w:rsidRPr="001801A7" w:rsidRDefault="001801A7" w:rsidP="001801A7">
                      <w:pPr>
                        <w:pStyle w:val="Bullettext"/>
                      </w:pPr>
                      <w:r w:rsidRPr="001801A7">
                        <w:t>Through place – indicate the primary routes people use to travel through the place</w:t>
                      </w:r>
                    </w:p>
                    <w:p w14:paraId="06E28AAF" w14:textId="77777777" w:rsidR="001801A7" w:rsidRPr="001801A7" w:rsidRDefault="001801A7" w:rsidP="001801A7">
                      <w:pPr>
                        <w:pStyle w:val="Bullettext"/>
                      </w:pPr>
                      <w:r w:rsidRPr="001801A7">
                        <w:t xml:space="preserve">To/from place –indicate volumes of people that enter the study area at each key location </w:t>
                      </w:r>
                    </w:p>
                    <w:p w14:paraId="3BEF1CD6" w14:textId="77777777" w:rsidR="001801A7" w:rsidRPr="00CB65D3" w:rsidRDefault="001801A7" w:rsidP="00CB65D3">
                      <w:pPr>
                        <w:pStyle w:val="BodyText1"/>
                      </w:pPr>
                      <w:r w:rsidRPr="00CB65D3">
                        <w:t>As with movement networks, these may co-exist along the same street segment.</w:t>
                      </w:r>
                    </w:p>
                  </w:txbxContent>
                </v:textbox>
                <w10:anchorlock/>
              </v:rect>
            </w:pict>
          </mc:Fallback>
        </mc:AlternateContent>
      </w:r>
      <w:r w:rsidR="00933923">
        <w:br w:type="page"/>
      </w:r>
    </w:p>
    <w:p w14:paraId="3B058DEA" w14:textId="7B70347E" w:rsidR="00741493" w:rsidRDefault="0046470F" w:rsidP="00933923">
      <w:pPr>
        <w:pStyle w:val="Heading2"/>
      </w:pPr>
      <w:bookmarkStart w:id="48" w:name="_Toc29808546"/>
      <w:bookmarkStart w:id="49" w:name="_Toc87881890"/>
      <w:bookmarkStart w:id="50" w:name="_Toc104904148"/>
      <w:r>
        <w:lastRenderedPageBreak/>
        <w:t>Movement function map</w:t>
      </w:r>
      <w:bookmarkEnd w:id="48"/>
      <w:bookmarkEnd w:id="49"/>
      <w:bookmarkEnd w:id="50"/>
    </w:p>
    <w:p w14:paraId="0034A46E" w14:textId="351CA9FE" w:rsidR="00B63716" w:rsidRPr="00D63372" w:rsidRDefault="003A28DC" w:rsidP="00AE3B0F">
      <w:pPr>
        <w:pStyle w:val="BodyText1"/>
      </w:pPr>
      <w:r>
        <w:rPr>
          <w:noProof/>
          <w:lang w:eastAsia="en-AU"/>
        </w:rPr>
        <mc:AlternateContent>
          <mc:Choice Requires="wps">
            <w:drawing>
              <wp:inline distT="0" distB="0" distL="0" distR="0" wp14:anchorId="6CFBD96D" wp14:editId="6ADB0CE7">
                <wp:extent cx="4895850" cy="2260600"/>
                <wp:effectExtent l="0" t="0" r="6350" b="0"/>
                <wp:docPr id="62" name="Shape5"/>
                <wp:cNvGraphicFramePr/>
                <a:graphic xmlns:a="http://schemas.openxmlformats.org/drawingml/2006/main">
                  <a:graphicData uri="http://schemas.microsoft.com/office/word/2010/wordprocessingShape">
                    <wps:wsp>
                      <wps:cNvSpPr/>
                      <wps:spPr>
                        <a:xfrm>
                          <a:off x="0" y="0"/>
                          <a:ext cx="4895850" cy="2260600"/>
                        </a:xfrm>
                        <a:prstGeom prst="rect">
                          <a:avLst/>
                        </a:prstGeom>
                        <a:solidFill>
                          <a:srgbClr val="F2F2F2"/>
                        </a:solidFill>
                        <a:ln w="12600">
                          <a:noFill/>
                        </a:ln>
                      </wps:spPr>
                      <wps:style>
                        <a:lnRef idx="0">
                          <a:scrgbClr r="0" g="0" b="0"/>
                        </a:lnRef>
                        <a:fillRef idx="0">
                          <a:scrgbClr r="0" g="0" b="0"/>
                        </a:fillRef>
                        <a:effectRef idx="0">
                          <a:scrgbClr r="0" g="0" b="0"/>
                        </a:effectRef>
                        <a:fontRef idx="minor"/>
                      </wps:style>
                      <wps:txbx>
                        <w:txbxContent>
                          <w:p w14:paraId="714DD979" w14:textId="77777777" w:rsidR="003A28DC" w:rsidRDefault="003A28DC" w:rsidP="0046470F">
                            <w:pPr>
                              <w:pStyle w:val="BodyText1"/>
                            </w:pPr>
                            <w:r>
                              <w:t xml:space="preserve">Produce a </w:t>
                            </w:r>
                            <w:r>
                              <w:rPr>
                                <w:b/>
                                <w:bCs/>
                              </w:rPr>
                              <w:t>Movement function map</w:t>
                            </w:r>
                            <w:r>
                              <w:t xml:space="preserve"> that shows the planned future primary movement network </w:t>
                            </w:r>
                            <w:r>
                              <w:rPr>
                                <w:i/>
                                <w:iCs/>
                              </w:rPr>
                              <w:t xml:space="preserve">prior to movement and place workshops </w:t>
                            </w:r>
                            <w:r>
                              <w:t>based on local and strategic planning intent, including:</w:t>
                            </w:r>
                          </w:p>
                          <w:p w14:paraId="529CE866" w14:textId="77777777" w:rsidR="003A28DC" w:rsidRDefault="003A28DC" w:rsidP="0046470F">
                            <w:pPr>
                              <w:pStyle w:val="Bullettext"/>
                            </w:pPr>
                            <w:r>
                              <w:t>P</w:t>
                            </w:r>
                            <w:r w:rsidRPr="00411114">
                              <w:t xml:space="preserve">roposed </w:t>
                            </w:r>
                            <w:r>
                              <w:t xml:space="preserve">route changes to </w:t>
                            </w:r>
                            <w:r w:rsidRPr="00411114">
                              <w:t>movement networks;</w:t>
                            </w:r>
                          </w:p>
                          <w:p w14:paraId="688C6B31" w14:textId="77777777" w:rsidR="003A28DC" w:rsidRDefault="003A28DC" w:rsidP="0046470F">
                            <w:pPr>
                              <w:pStyle w:val="Bullettext"/>
                            </w:pPr>
                            <w:r>
                              <w:t>P</w:t>
                            </w:r>
                            <w:r w:rsidRPr="00411114">
                              <w:t xml:space="preserve">roposed changes </w:t>
                            </w:r>
                            <w:r>
                              <w:t xml:space="preserve">to movement systems, including the </w:t>
                            </w:r>
                            <w:r w:rsidRPr="00411114">
                              <w:t>placement of stops, crossings, destination access points, road geometry etc</w:t>
                            </w:r>
                            <w:r>
                              <w:t>.</w:t>
                            </w:r>
                          </w:p>
                          <w:p w14:paraId="6DF92458" w14:textId="77777777" w:rsidR="003A28DC" w:rsidRDefault="003A28DC" w:rsidP="0046470F">
                            <w:pPr>
                              <w:pStyle w:val="Bullettext"/>
                            </w:pPr>
                            <w:r>
                              <w:t>Pr</w:t>
                            </w:r>
                            <w:r w:rsidRPr="00411114">
                              <w:t>oposed temporal changes (speed, dynamic allocation etc</w:t>
                            </w:r>
                            <w:r>
                              <w:t>.)</w:t>
                            </w:r>
                          </w:p>
                          <w:p w14:paraId="09F4333E" w14:textId="77777777" w:rsidR="003A28DC" w:rsidRDefault="003A28DC" w:rsidP="0046470F">
                            <w:pPr>
                              <w:pStyle w:val="Bullettext"/>
                            </w:pPr>
                            <w:r>
                              <w:t>R</w:t>
                            </w:r>
                            <w:r w:rsidRPr="00411114">
                              <w:t>esultant changes to the proportion of movement within, through</w:t>
                            </w:r>
                            <w:r>
                              <w:t>,</w:t>
                            </w:r>
                            <w:r w:rsidRPr="00411114">
                              <w:t xml:space="preserve"> or to</w:t>
                            </w:r>
                            <w:r>
                              <w:t xml:space="preserve"> </w:t>
                            </w:r>
                            <w:r w:rsidRPr="00411114">
                              <w:t>/</w:t>
                            </w:r>
                            <w:r>
                              <w:t xml:space="preserve"> </w:t>
                            </w:r>
                            <w:r w:rsidRPr="00411114">
                              <w:t>from place</w:t>
                            </w:r>
                          </w:p>
                          <w:p w14:paraId="785E7AF5" w14:textId="77777777" w:rsidR="003A28DC" w:rsidRDefault="003A28DC" w:rsidP="0046470F">
                            <w:pPr>
                              <w:pStyle w:val="Bullettext"/>
                            </w:pPr>
                            <w:r>
                              <w:t>An assessment of issues and opportunities for movement considerations for streets and roads, for example, adjustments to speed, new modal filters in the existing street network, new crossings to align with existing pedestrian desire lines, pinch point interventions, etc.</w:t>
                            </w:r>
                          </w:p>
                        </w:txbxContent>
                      </wps:txbx>
                      <wps:bodyPr anchor="ctr">
                        <a:noAutofit/>
                      </wps:bodyPr>
                    </wps:wsp>
                  </a:graphicData>
                </a:graphic>
              </wp:inline>
            </w:drawing>
          </mc:Choice>
          <mc:Fallback>
            <w:pict>
              <v:rect w14:anchorId="6CFBD96D" id="Shape5" o:spid="_x0000_s1030" style="width:385.5pt;height:1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" fillcolor="#f2f2f2" stroked="f" strokeweight=".35mm">
                <v:textbox>
                  <w:txbxContent>
                    <w:p w14:paraId="714DD979" w14:textId="77777777" w:rsidR="003A28DC" w:rsidRDefault="003A28DC" w:rsidP="0046470F">
                      <w:pPr>
                        <w:pStyle w:val="BodyText1"/>
                      </w:pPr>
                      <w:r>
                        <w:t xml:space="preserve">Produce a </w:t>
                      </w:r>
                      <w:r>
                        <w:rPr>
                          <w:b/>
                          <w:bCs/>
                        </w:rPr>
                        <w:t>Movement function map</w:t>
                      </w:r>
                      <w:r>
                        <w:t xml:space="preserve"> that shows the planned future primary movement network </w:t>
                      </w:r>
                      <w:r>
                        <w:rPr>
                          <w:i/>
                          <w:iCs/>
                        </w:rPr>
                        <w:t xml:space="preserve">prior to movement and place workshops </w:t>
                      </w:r>
                      <w:r>
                        <w:t>based on local and strategic planning intent, including:</w:t>
                      </w:r>
                    </w:p>
                    <w:p w14:paraId="529CE866" w14:textId="77777777" w:rsidR="003A28DC" w:rsidRDefault="003A28DC" w:rsidP="0046470F">
                      <w:pPr>
                        <w:pStyle w:val="Bullettext"/>
                      </w:pPr>
                      <w:r>
                        <w:t>P</w:t>
                      </w:r>
                      <w:r w:rsidRPr="00411114">
                        <w:t xml:space="preserve">roposed </w:t>
                      </w:r>
                      <w:r>
                        <w:t xml:space="preserve">route changes to </w:t>
                      </w:r>
                      <w:r w:rsidRPr="00411114">
                        <w:t>movement networks;</w:t>
                      </w:r>
                    </w:p>
                    <w:p w14:paraId="688C6B31" w14:textId="77777777" w:rsidR="003A28DC" w:rsidRDefault="003A28DC" w:rsidP="0046470F">
                      <w:pPr>
                        <w:pStyle w:val="Bullettext"/>
                      </w:pPr>
                      <w:r>
                        <w:t>P</w:t>
                      </w:r>
                      <w:r w:rsidRPr="00411114">
                        <w:t xml:space="preserve">roposed changes </w:t>
                      </w:r>
                      <w:r>
                        <w:t xml:space="preserve">to movement systems, including the </w:t>
                      </w:r>
                      <w:r w:rsidRPr="00411114">
                        <w:t>placement of stops, crossings, destination access points, road geometry etc</w:t>
                      </w:r>
                      <w:r>
                        <w:t>.</w:t>
                      </w:r>
                    </w:p>
                    <w:p w14:paraId="6DF92458" w14:textId="77777777" w:rsidR="003A28DC" w:rsidRDefault="003A28DC" w:rsidP="0046470F">
                      <w:pPr>
                        <w:pStyle w:val="Bullettext"/>
                      </w:pPr>
                      <w:r>
                        <w:t>Pr</w:t>
                      </w:r>
                      <w:r w:rsidRPr="00411114">
                        <w:t>oposed temporal changes (speed, dynamic allocation etc</w:t>
                      </w:r>
                      <w:r>
                        <w:t>.)</w:t>
                      </w:r>
                    </w:p>
                    <w:p w14:paraId="09F4333E" w14:textId="77777777" w:rsidR="003A28DC" w:rsidRDefault="003A28DC" w:rsidP="0046470F">
                      <w:pPr>
                        <w:pStyle w:val="Bullettext"/>
                      </w:pPr>
                      <w:r>
                        <w:t>R</w:t>
                      </w:r>
                      <w:r w:rsidRPr="00411114">
                        <w:t>esultant changes to the proportion of movement within, through</w:t>
                      </w:r>
                      <w:r>
                        <w:t>,</w:t>
                      </w:r>
                      <w:r w:rsidRPr="00411114">
                        <w:t xml:space="preserve"> or to</w:t>
                      </w:r>
                      <w:r>
                        <w:t xml:space="preserve"> </w:t>
                      </w:r>
                      <w:r w:rsidRPr="00411114">
                        <w:t>/</w:t>
                      </w:r>
                      <w:r>
                        <w:t xml:space="preserve"> </w:t>
                      </w:r>
                      <w:r w:rsidRPr="00411114">
                        <w:t>from place</w:t>
                      </w:r>
                    </w:p>
                    <w:p w14:paraId="785E7AF5" w14:textId="77777777" w:rsidR="003A28DC" w:rsidRDefault="003A28DC" w:rsidP="0046470F">
                      <w:pPr>
                        <w:pStyle w:val="Bullettext"/>
                      </w:pPr>
                      <w:r>
                        <w:t>An assessment of issues and opportunities for movement considerations for streets and roads, for example, adjustments to speed, new modal filters in the existing street network, new crossings to align with existing pedestrian desire lines, pinch point interventions, etc.</w:t>
                      </w:r>
                    </w:p>
                  </w:txbxContent>
                </v:textbox>
                <w10:anchorlock/>
              </v:rect>
            </w:pict>
          </mc:Fallback>
        </mc:AlternateContent>
      </w:r>
      <w:r w:rsidR="00B63716">
        <w:br w:type="page"/>
      </w:r>
    </w:p>
    <w:p w14:paraId="31F4ED1C" w14:textId="285345DC" w:rsidR="006E634D" w:rsidRPr="006E634D" w:rsidRDefault="006E634D" w:rsidP="006E634D">
      <w:pPr>
        <w:pStyle w:val="Heading1"/>
      </w:pPr>
      <w:bookmarkStart w:id="51" w:name="_Toc87881891"/>
      <w:bookmarkStart w:id="52" w:name="_Toc104904149"/>
      <w:r w:rsidRPr="006E634D">
        <w:lastRenderedPageBreak/>
        <w:t>Steps 2 and 3 Understand place and movement</w:t>
      </w:r>
      <w:bookmarkEnd w:id="51"/>
      <w:bookmarkEnd w:id="52"/>
    </w:p>
    <w:p w14:paraId="566A9FFA" w14:textId="06951CD0" w:rsidR="006E634D" w:rsidRDefault="006E634D" w:rsidP="006E634D">
      <w:pPr>
        <w:pStyle w:val="Heading2"/>
      </w:pPr>
      <w:bookmarkStart w:id="53" w:name="_Toc87881892"/>
      <w:bookmarkStart w:id="54" w:name="_Toc104904150"/>
      <w:r>
        <w:t xml:space="preserve">Stakeholder </w:t>
      </w:r>
      <w:r w:rsidRPr="006E634D">
        <w:t>engagement</w:t>
      </w:r>
      <w:bookmarkEnd w:id="53"/>
      <w:bookmarkEnd w:id="54"/>
    </w:p>
    <w:p w14:paraId="538825DE" w14:textId="77777777" w:rsidR="006E634D" w:rsidRPr="006E634D" w:rsidRDefault="006E634D" w:rsidP="006E634D">
      <w:pPr>
        <w:pStyle w:val="BodyText1"/>
      </w:pPr>
      <w:r w:rsidRPr="006E634D">
        <w:t>[List methods used to involve the community, other stakeholders, and subject matter experts in movement and place analysis – including inputs from consultation, interviews, site visits etc.]</w:t>
      </w:r>
    </w:p>
    <w:p w14:paraId="2F933BBD" w14:textId="50864A9F" w:rsidR="00EA35C6" w:rsidRPr="006E634D" w:rsidRDefault="00EA35C6" w:rsidP="006E634D">
      <w:pPr>
        <w:pStyle w:val="BodyText1"/>
      </w:pPr>
      <w:r w:rsidRPr="006E634D">
        <w:t>[List workshops and/or meetings that were organised to bring stakeholders together]</w:t>
      </w:r>
    </w:p>
    <w:p w14:paraId="3E678073" w14:textId="77777777" w:rsidR="00EA35C6" w:rsidRDefault="00EA35C6" w:rsidP="00EA35C6">
      <w:pPr>
        <w:pStyle w:val="ChartFigureorTable-Title"/>
      </w:pPr>
      <w:r>
        <w:t>Workshop/Meeting (date, location)</w:t>
      </w:r>
    </w:p>
    <w:tbl>
      <w:tblPr>
        <w:tblStyle w:val="TfNSWTable"/>
        <w:tblW w:w="0" w:type="auto"/>
        <w:tblLook w:val="04A0" w:firstRow="1" w:lastRow="0" w:firstColumn="1" w:lastColumn="0" w:noHBand="0" w:noVBand="1"/>
      </w:tblPr>
      <w:tblGrid>
        <w:gridCol w:w="1282"/>
        <w:gridCol w:w="270"/>
        <w:gridCol w:w="2294"/>
        <w:gridCol w:w="257"/>
        <w:gridCol w:w="1843"/>
        <w:gridCol w:w="1748"/>
      </w:tblGrid>
      <w:tr w:rsidR="00EA35C6" w14:paraId="585195AA" w14:textId="77777777" w:rsidTr="008D73EF">
        <w:trPr>
          <w:cnfStyle w:val="100000000000" w:firstRow="1" w:lastRow="0" w:firstColumn="0" w:lastColumn="0" w:oddVBand="0" w:evenVBand="0" w:oddHBand="0" w:evenHBand="0" w:firstRowFirstColumn="0" w:firstRowLastColumn="0" w:lastRowFirstColumn="0" w:lastRowLastColumn="0"/>
        </w:trPr>
        <w:tc>
          <w:tcPr>
            <w:tcW w:w="1282" w:type="dxa"/>
          </w:tcPr>
          <w:p w14:paraId="23B79DDC" w14:textId="77777777" w:rsidR="00EA35C6" w:rsidRDefault="00EA35C6" w:rsidP="008D73EF">
            <w:pPr>
              <w:pStyle w:val="Tableheading"/>
            </w:pPr>
            <w:r>
              <w:t>Stakeholder present</w:t>
            </w:r>
          </w:p>
        </w:tc>
        <w:tc>
          <w:tcPr>
            <w:tcW w:w="270" w:type="dxa"/>
          </w:tcPr>
          <w:p w14:paraId="562FD1D8" w14:textId="77777777" w:rsidR="00EA35C6" w:rsidRDefault="00EA35C6" w:rsidP="008D73EF">
            <w:pPr>
              <w:pStyle w:val="Tableheading"/>
            </w:pPr>
          </w:p>
        </w:tc>
        <w:tc>
          <w:tcPr>
            <w:tcW w:w="2294" w:type="dxa"/>
          </w:tcPr>
          <w:p w14:paraId="03922BE8" w14:textId="77777777" w:rsidR="00EA35C6" w:rsidRDefault="00EA35C6" w:rsidP="008D73EF">
            <w:pPr>
              <w:pStyle w:val="Tableheading"/>
            </w:pPr>
            <w:r>
              <w:t>Vision</w:t>
            </w:r>
          </w:p>
        </w:tc>
        <w:tc>
          <w:tcPr>
            <w:tcW w:w="257" w:type="dxa"/>
          </w:tcPr>
          <w:p w14:paraId="19AB0DFE" w14:textId="77777777" w:rsidR="00EA35C6" w:rsidRDefault="00EA35C6" w:rsidP="008D73EF">
            <w:pPr>
              <w:pStyle w:val="Tableheading"/>
            </w:pPr>
          </w:p>
        </w:tc>
        <w:tc>
          <w:tcPr>
            <w:tcW w:w="1843" w:type="dxa"/>
          </w:tcPr>
          <w:p w14:paraId="52449147" w14:textId="77777777" w:rsidR="00EA35C6" w:rsidRDefault="00EA35C6" w:rsidP="008D73EF">
            <w:pPr>
              <w:pStyle w:val="Tableheading"/>
            </w:pPr>
            <w:r>
              <w:t>Supported view</w:t>
            </w:r>
          </w:p>
        </w:tc>
        <w:tc>
          <w:tcPr>
            <w:tcW w:w="1748" w:type="dxa"/>
          </w:tcPr>
          <w:p w14:paraId="2B863FFD" w14:textId="77777777" w:rsidR="00EA35C6" w:rsidRDefault="00EA35C6" w:rsidP="008D73EF">
            <w:pPr>
              <w:pStyle w:val="Tableheading"/>
            </w:pPr>
            <w:r>
              <w:t>Alternative view</w:t>
            </w:r>
          </w:p>
        </w:tc>
      </w:tr>
      <w:tr w:rsidR="00EA35C6" w14:paraId="112218B1" w14:textId="77777777" w:rsidTr="008D73EF">
        <w:tc>
          <w:tcPr>
            <w:tcW w:w="1282" w:type="dxa"/>
          </w:tcPr>
          <w:p w14:paraId="4CE782E8" w14:textId="77777777" w:rsidR="00EA35C6" w:rsidRDefault="00EA35C6" w:rsidP="008D73EF">
            <w:pPr>
              <w:pStyle w:val="BodyText1"/>
            </w:pPr>
          </w:p>
        </w:tc>
        <w:tc>
          <w:tcPr>
            <w:tcW w:w="270" w:type="dxa"/>
          </w:tcPr>
          <w:p w14:paraId="6895EA8D" w14:textId="77777777" w:rsidR="00EA35C6" w:rsidRDefault="00EA35C6" w:rsidP="008D73EF">
            <w:pPr>
              <w:pStyle w:val="BodyText1"/>
            </w:pPr>
          </w:p>
        </w:tc>
        <w:tc>
          <w:tcPr>
            <w:tcW w:w="2294" w:type="dxa"/>
          </w:tcPr>
          <w:p w14:paraId="5A540F1E" w14:textId="77777777" w:rsidR="00EA35C6" w:rsidRDefault="00EA35C6" w:rsidP="008D73EF">
            <w:pPr>
              <w:pStyle w:val="BodyText1"/>
            </w:pPr>
          </w:p>
        </w:tc>
        <w:tc>
          <w:tcPr>
            <w:tcW w:w="257" w:type="dxa"/>
          </w:tcPr>
          <w:p w14:paraId="65D4E151" w14:textId="77777777" w:rsidR="00EA35C6" w:rsidRDefault="00EA35C6" w:rsidP="008D73EF">
            <w:pPr>
              <w:pStyle w:val="BodyText1"/>
            </w:pPr>
          </w:p>
        </w:tc>
        <w:tc>
          <w:tcPr>
            <w:tcW w:w="1843" w:type="dxa"/>
          </w:tcPr>
          <w:p w14:paraId="32D4BE16" w14:textId="77777777" w:rsidR="00EA35C6" w:rsidRDefault="00EA35C6" w:rsidP="008D73EF">
            <w:pPr>
              <w:pStyle w:val="BodyText1"/>
            </w:pPr>
          </w:p>
        </w:tc>
        <w:tc>
          <w:tcPr>
            <w:tcW w:w="1748" w:type="dxa"/>
          </w:tcPr>
          <w:p w14:paraId="268D2DC8" w14:textId="77777777" w:rsidR="00EA35C6" w:rsidRDefault="00EA35C6" w:rsidP="008D73EF">
            <w:pPr>
              <w:pStyle w:val="BodyText1"/>
            </w:pPr>
          </w:p>
        </w:tc>
      </w:tr>
      <w:tr w:rsidR="00EA35C6" w14:paraId="4B4E43FF" w14:textId="77777777" w:rsidTr="008D73EF">
        <w:tc>
          <w:tcPr>
            <w:tcW w:w="1282" w:type="dxa"/>
          </w:tcPr>
          <w:p w14:paraId="6419F944" w14:textId="77777777" w:rsidR="00EA35C6" w:rsidRDefault="00EA35C6" w:rsidP="008D73EF">
            <w:pPr>
              <w:pStyle w:val="BodyText1"/>
            </w:pPr>
          </w:p>
        </w:tc>
        <w:tc>
          <w:tcPr>
            <w:tcW w:w="270" w:type="dxa"/>
          </w:tcPr>
          <w:p w14:paraId="537CA408" w14:textId="77777777" w:rsidR="00EA35C6" w:rsidRDefault="00EA35C6" w:rsidP="008D73EF">
            <w:pPr>
              <w:pStyle w:val="BodyText1"/>
            </w:pPr>
          </w:p>
        </w:tc>
        <w:tc>
          <w:tcPr>
            <w:tcW w:w="2294" w:type="dxa"/>
          </w:tcPr>
          <w:p w14:paraId="6FADAA2F" w14:textId="77777777" w:rsidR="00EA35C6" w:rsidRDefault="00EA35C6" w:rsidP="008D73EF">
            <w:pPr>
              <w:pStyle w:val="BodyText1"/>
            </w:pPr>
          </w:p>
        </w:tc>
        <w:tc>
          <w:tcPr>
            <w:tcW w:w="257" w:type="dxa"/>
          </w:tcPr>
          <w:p w14:paraId="7466C0C3" w14:textId="77777777" w:rsidR="00EA35C6" w:rsidRDefault="00EA35C6" w:rsidP="008D73EF">
            <w:pPr>
              <w:pStyle w:val="BodyText1"/>
            </w:pPr>
          </w:p>
        </w:tc>
        <w:tc>
          <w:tcPr>
            <w:tcW w:w="1843" w:type="dxa"/>
          </w:tcPr>
          <w:p w14:paraId="24FDE410" w14:textId="77777777" w:rsidR="00EA35C6" w:rsidRDefault="00EA35C6" w:rsidP="008D73EF">
            <w:pPr>
              <w:pStyle w:val="BodyText1"/>
            </w:pPr>
          </w:p>
        </w:tc>
        <w:tc>
          <w:tcPr>
            <w:tcW w:w="1748" w:type="dxa"/>
          </w:tcPr>
          <w:p w14:paraId="3B2310F4" w14:textId="77777777" w:rsidR="00EA35C6" w:rsidRDefault="00EA35C6" w:rsidP="008D73EF">
            <w:pPr>
              <w:pStyle w:val="BodyText1"/>
            </w:pPr>
          </w:p>
        </w:tc>
      </w:tr>
      <w:tr w:rsidR="00EA35C6" w14:paraId="5BFFC7BF" w14:textId="77777777" w:rsidTr="008D73EF">
        <w:tc>
          <w:tcPr>
            <w:tcW w:w="1282" w:type="dxa"/>
          </w:tcPr>
          <w:p w14:paraId="149361EF" w14:textId="77777777" w:rsidR="00EA35C6" w:rsidRDefault="00EA35C6" w:rsidP="008D73EF">
            <w:pPr>
              <w:pStyle w:val="BodyText1"/>
            </w:pPr>
          </w:p>
        </w:tc>
        <w:tc>
          <w:tcPr>
            <w:tcW w:w="270" w:type="dxa"/>
          </w:tcPr>
          <w:p w14:paraId="7520CE8F" w14:textId="77777777" w:rsidR="00EA35C6" w:rsidRDefault="00EA35C6" w:rsidP="008D73EF">
            <w:pPr>
              <w:pStyle w:val="BodyText1"/>
            </w:pPr>
          </w:p>
        </w:tc>
        <w:tc>
          <w:tcPr>
            <w:tcW w:w="2294" w:type="dxa"/>
          </w:tcPr>
          <w:p w14:paraId="06A141C2" w14:textId="77777777" w:rsidR="00EA35C6" w:rsidRDefault="00EA35C6" w:rsidP="008D73EF">
            <w:pPr>
              <w:pStyle w:val="BodyText1"/>
            </w:pPr>
          </w:p>
        </w:tc>
        <w:tc>
          <w:tcPr>
            <w:tcW w:w="257" w:type="dxa"/>
          </w:tcPr>
          <w:p w14:paraId="7364620D" w14:textId="77777777" w:rsidR="00EA35C6" w:rsidRDefault="00EA35C6" w:rsidP="008D73EF">
            <w:pPr>
              <w:pStyle w:val="BodyText1"/>
            </w:pPr>
          </w:p>
        </w:tc>
        <w:tc>
          <w:tcPr>
            <w:tcW w:w="1843" w:type="dxa"/>
          </w:tcPr>
          <w:p w14:paraId="6D127DDD" w14:textId="77777777" w:rsidR="00EA35C6" w:rsidRDefault="00EA35C6" w:rsidP="008D73EF">
            <w:pPr>
              <w:pStyle w:val="BodyText1"/>
            </w:pPr>
          </w:p>
        </w:tc>
        <w:tc>
          <w:tcPr>
            <w:tcW w:w="1748" w:type="dxa"/>
          </w:tcPr>
          <w:p w14:paraId="79736BE9" w14:textId="77777777" w:rsidR="00EA35C6" w:rsidRDefault="00EA35C6" w:rsidP="008D73EF">
            <w:pPr>
              <w:pStyle w:val="BodyText1"/>
            </w:pPr>
          </w:p>
        </w:tc>
      </w:tr>
      <w:tr w:rsidR="00EA35C6" w14:paraId="5558181F" w14:textId="77777777" w:rsidTr="008D73EF">
        <w:tc>
          <w:tcPr>
            <w:tcW w:w="1282" w:type="dxa"/>
          </w:tcPr>
          <w:p w14:paraId="7E9EDF32" w14:textId="77777777" w:rsidR="00EA35C6" w:rsidRDefault="00EA35C6" w:rsidP="008D73EF">
            <w:pPr>
              <w:pStyle w:val="BodyText1"/>
            </w:pPr>
          </w:p>
        </w:tc>
        <w:tc>
          <w:tcPr>
            <w:tcW w:w="270" w:type="dxa"/>
          </w:tcPr>
          <w:p w14:paraId="2FE58830" w14:textId="77777777" w:rsidR="00EA35C6" w:rsidRDefault="00EA35C6" w:rsidP="008D73EF">
            <w:pPr>
              <w:pStyle w:val="BodyText1"/>
            </w:pPr>
          </w:p>
        </w:tc>
        <w:tc>
          <w:tcPr>
            <w:tcW w:w="2294" w:type="dxa"/>
          </w:tcPr>
          <w:p w14:paraId="13A65934" w14:textId="77777777" w:rsidR="00EA35C6" w:rsidRDefault="00EA35C6" w:rsidP="008D73EF">
            <w:pPr>
              <w:pStyle w:val="BodyText1"/>
            </w:pPr>
          </w:p>
        </w:tc>
        <w:tc>
          <w:tcPr>
            <w:tcW w:w="257" w:type="dxa"/>
          </w:tcPr>
          <w:p w14:paraId="6FB8E978" w14:textId="77777777" w:rsidR="00EA35C6" w:rsidRDefault="00EA35C6" w:rsidP="008D73EF">
            <w:pPr>
              <w:pStyle w:val="BodyText1"/>
            </w:pPr>
          </w:p>
        </w:tc>
        <w:tc>
          <w:tcPr>
            <w:tcW w:w="1843" w:type="dxa"/>
          </w:tcPr>
          <w:p w14:paraId="23E188AC" w14:textId="77777777" w:rsidR="00EA35C6" w:rsidRDefault="00EA35C6" w:rsidP="008D73EF">
            <w:pPr>
              <w:pStyle w:val="BodyText1"/>
            </w:pPr>
          </w:p>
        </w:tc>
        <w:tc>
          <w:tcPr>
            <w:tcW w:w="1748" w:type="dxa"/>
          </w:tcPr>
          <w:p w14:paraId="1E44ED80" w14:textId="77777777" w:rsidR="00EA35C6" w:rsidRDefault="00EA35C6" w:rsidP="008D73EF">
            <w:pPr>
              <w:pStyle w:val="BodyText1"/>
            </w:pPr>
          </w:p>
        </w:tc>
      </w:tr>
    </w:tbl>
    <w:p w14:paraId="2FA24830" w14:textId="77777777" w:rsidR="00EA35C6" w:rsidRDefault="00EA35C6" w:rsidP="00EA35C6">
      <w:pPr>
        <w:pStyle w:val="ChartFigureorTable-Title"/>
      </w:pPr>
      <w:r>
        <w:t>Workshop/Meeting (date, location)</w:t>
      </w:r>
    </w:p>
    <w:tbl>
      <w:tblPr>
        <w:tblStyle w:val="TfNSWTable"/>
        <w:tblW w:w="0" w:type="auto"/>
        <w:tblLook w:val="04A0" w:firstRow="1" w:lastRow="0" w:firstColumn="1" w:lastColumn="0" w:noHBand="0" w:noVBand="1"/>
      </w:tblPr>
      <w:tblGrid>
        <w:gridCol w:w="1282"/>
        <w:gridCol w:w="270"/>
        <w:gridCol w:w="2294"/>
        <w:gridCol w:w="257"/>
        <w:gridCol w:w="1843"/>
        <w:gridCol w:w="1748"/>
      </w:tblGrid>
      <w:tr w:rsidR="00EA35C6" w14:paraId="68D6925F" w14:textId="77777777" w:rsidTr="008D73EF">
        <w:trPr>
          <w:cnfStyle w:val="100000000000" w:firstRow="1" w:lastRow="0" w:firstColumn="0" w:lastColumn="0" w:oddVBand="0" w:evenVBand="0" w:oddHBand="0" w:evenHBand="0" w:firstRowFirstColumn="0" w:firstRowLastColumn="0" w:lastRowFirstColumn="0" w:lastRowLastColumn="0"/>
        </w:trPr>
        <w:tc>
          <w:tcPr>
            <w:tcW w:w="1282" w:type="dxa"/>
          </w:tcPr>
          <w:p w14:paraId="7FB814A1" w14:textId="77777777" w:rsidR="00EA35C6" w:rsidRDefault="00EA35C6" w:rsidP="008D73EF">
            <w:pPr>
              <w:pStyle w:val="Tableheading"/>
            </w:pPr>
            <w:r>
              <w:t>Stakeholder present</w:t>
            </w:r>
          </w:p>
        </w:tc>
        <w:tc>
          <w:tcPr>
            <w:tcW w:w="270" w:type="dxa"/>
          </w:tcPr>
          <w:p w14:paraId="53FC515C" w14:textId="77777777" w:rsidR="00EA35C6" w:rsidRDefault="00EA35C6" w:rsidP="008D73EF">
            <w:pPr>
              <w:pStyle w:val="Tableheading"/>
            </w:pPr>
          </w:p>
        </w:tc>
        <w:tc>
          <w:tcPr>
            <w:tcW w:w="2294" w:type="dxa"/>
          </w:tcPr>
          <w:p w14:paraId="11CA0D6B" w14:textId="77777777" w:rsidR="00EA35C6" w:rsidRDefault="00EA35C6" w:rsidP="008D73EF">
            <w:pPr>
              <w:pStyle w:val="Tableheading"/>
            </w:pPr>
            <w:r>
              <w:t>Vision</w:t>
            </w:r>
          </w:p>
        </w:tc>
        <w:tc>
          <w:tcPr>
            <w:tcW w:w="257" w:type="dxa"/>
          </w:tcPr>
          <w:p w14:paraId="0F7170EE" w14:textId="77777777" w:rsidR="00EA35C6" w:rsidRDefault="00EA35C6" w:rsidP="008D73EF">
            <w:pPr>
              <w:pStyle w:val="Tableheading"/>
            </w:pPr>
          </w:p>
        </w:tc>
        <w:tc>
          <w:tcPr>
            <w:tcW w:w="1843" w:type="dxa"/>
          </w:tcPr>
          <w:p w14:paraId="0E0610A3" w14:textId="77777777" w:rsidR="00EA35C6" w:rsidRDefault="00EA35C6" w:rsidP="008D73EF">
            <w:pPr>
              <w:pStyle w:val="Tableheading"/>
            </w:pPr>
            <w:r>
              <w:t>Supported view</w:t>
            </w:r>
          </w:p>
        </w:tc>
        <w:tc>
          <w:tcPr>
            <w:tcW w:w="1748" w:type="dxa"/>
          </w:tcPr>
          <w:p w14:paraId="19B8FD35" w14:textId="77777777" w:rsidR="00EA35C6" w:rsidRDefault="00EA35C6" w:rsidP="008D73EF">
            <w:pPr>
              <w:pStyle w:val="Tableheading"/>
            </w:pPr>
            <w:r>
              <w:t>Alternative view</w:t>
            </w:r>
          </w:p>
        </w:tc>
      </w:tr>
      <w:tr w:rsidR="00EA35C6" w14:paraId="279263FB" w14:textId="77777777" w:rsidTr="008D73EF">
        <w:tc>
          <w:tcPr>
            <w:tcW w:w="1282" w:type="dxa"/>
          </w:tcPr>
          <w:p w14:paraId="0ABA4897" w14:textId="77777777" w:rsidR="00EA35C6" w:rsidRDefault="00EA35C6" w:rsidP="008D73EF">
            <w:pPr>
              <w:pStyle w:val="BodyText1"/>
            </w:pPr>
          </w:p>
        </w:tc>
        <w:tc>
          <w:tcPr>
            <w:tcW w:w="270" w:type="dxa"/>
          </w:tcPr>
          <w:p w14:paraId="277F88EC" w14:textId="77777777" w:rsidR="00EA35C6" w:rsidRDefault="00EA35C6" w:rsidP="008D73EF">
            <w:pPr>
              <w:pStyle w:val="BodyText1"/>
            </w:pPr>
          </w:p>
        </w:tc>
        <w:tc>
          <w:tcPr>
            <w:tcW w:w="2294" w:type="dxa"/>
          </w:tcPr>
          <w:p w14:paraId="62B484D2" w14:textId="77777777" w:rsidR="00EA35C6" w:rsidRDefault="00EA35C6" w:rsidP="008D73EF">
            <w:pPr>
              <w:pStyle w:val="BodyText1"/>
            </w:pPr>
          </w:p>
        </w:tc>
        <w:tc>
          <w:tcPr>
            <w:tcW w:w="257" w:type="dxa"/>
          </w:tcPr>
          <w:p w14:paraId="42586A3E" w14:textId="77777777" w:rsidR="00EA35C6" w:rsidRDefault="00EA35C6" w:rsidP="008D73EF">
            <w:pPr>
              <w:pStyle w:val="BodyText1"/>
            </w:pPr>
          </w:p>
        </w:tc>
        <w:tc>
          <w:tcPr>
            <w:tcW w:w="1843" w:type="dxa"/>
          </w:tcPr>
          <w:p w14:paraId="54F0B353" w14:textId="77777777" w:rsidR="00EA35C6" w:rsidRDefault="00EA35C6" w:rsidP="008D73EF">
            <w:pPr>
              <w:pStyle w:val="BodyText1"/>
            </w:pPr>
          </w:p>
        </w:tc>
        <w:tc>
          <w:tcPr>
            <w:tcW w:w="1748" w:type="dxa"/>
          </w:tcPr>
          <w:p w14:paraId="311C5916" w14:textId="77777777" w:rsidR="00EA35C6" w:rsidRDefault="00EA35C6" w:rsidP="008D73EF">
            <w:pPr>
              <w:pStyle w:val="BodyText1"/>
            </w:pPr>
          </w:p>
        </w:tc>
      </w:tr>
      <w:tr w:rsidR="00EA35C6" w14:paraId="69FB4688" w14:textId="77777777" w:rsidTr="008D73EF">
        <w:tc>
          <w:tcPr>
            <w:tcW w:w="1282" w:type="dxa"/>
          </w:tcPr>
          <w:p w14:paraId="3612567F" w14:textId="77777777" w:rsidR="00EA35C6" w:rsidRDefault="00EA35C6" w:rsidP="008D73EF">
            <w:pPr>
              <w:pStyle w:val="BodyText1"/>
            </w:pPr>
          </w:p>
        </w:tc>
        <w:tc>
          <w:tcPr>
            <w:tcW w:w="270" w:type="dxa"/>
          </w:tcPr>
          <w:p w14:paraId="788D1675" w14:textId="77777777" w:rsidR="00EA35C6" w:rsidRDefault="00EA35C6" w:rsidP="008D73EF">
            <w:pPr>
              <w:pStyle w:val="BodyText1"/>
            </w:pPr>
          </w:p>
        </w:tc>
        <w:tc>
          <w:tcPr>
            <w:tcW w:w="2294" w:type="dxa"/>
          </w:tcPr>
          <w:p w14:paraId="57A37BEA" w14:textId="77777777" w:rsidR="00EA35C6" w:rsidRDefault="00EA35C6" w:rsidP="008D73EF">
            <w:pPr>
              <w:pStyle w:val="BodyText1"/>
            </w:pPr>
          </w:p>
        </w:tc>
        <w:tc>
          <w:tcPr>
            <w:tcW w:w="257" w:type="dxa"/>
          </w:tcPr>
          <w:p w14:paraId="35D5B220" w14:textId="77777777" w:rsidR="00EA35C6" w:rsidRDefault="00EA35C6" w:rsidP="008D73EF">
            <w:pPr>
              <w:pStyle w:val="BodyText1"/>
            </w:pPr>
          </w:p>
        </w:tc>
        <w:tc>
          <w:tcPr>
            <w:tcW w:w="1843" w:type="dxa"/>
          </w:tcPr>
          <w:p w14:paraId="621F419A" w14:textId="77777777" w:rsidR="00EA35C6" w:rsidRDefault="00EA35C6" w:rsidP="008D73EF">
            <w:pPr>
              <w:pStyle w:val="BodyText1"/>
            </w:pPr>
          </w:p>
        </w:tc>
        <w:tc>
          <w:tcPr>
            <w:tcW w:w="1748" w:type="dxa"/>
          </w:tcPr>
          <w:p w14:paraId="642491D3" w14:textId="77777777" w:rsidR="00EA35C6" w:rsidRDefault="00EA35C6" w:rsidP="008D73EF">
            <w:pPr>
              <w:pStyle w:val="BodyText1"/>
            </w:pPr>
          </w:p>
        </w:tc>
      </w:tr>
      <w:tr w:rsidR="00EA35C6" w14:paraId="471D05D5" w14:textId="77777777" w:rsidTr="008D73EF">
        <w:tc>
          <w:tcPr>
            <w:tcW w:w="1282" w:type="dxa"/>
          </w:tcPr>
          <w:p w14:paraId="67CDCB69" w14:textId="77777777" w:rsidR="00EA35C6" w:rsidRDefault="00EA35C6" w:rsidP="008D73EF">
            <w:pPr>
              <w:pStyle w:val="BodyText1"/>
            </w:pPr>
          </w:p>
        </w:tc>
        <w:tc>
          <w:tcPr>
            <w:tcW w:w="270" w:type="dxa"/>
          </w:tcPr>
          <w:p w14:paraId="5D016C96" w14:textId="77777777" w:rsidR="00EA35C6" w:rsidRDefault="00EA35C6" w:rsidP="008D73EF">
            <w:pPr>
              <w:pStyle w:val="BodyText1"/>
            </w:pPr>
          </w:p>
        </w:tc>
        <w:tc>
          <w:tcPr>
            <w:tcW w:w="2294" w:type="dxa"/>
          </w:tcPr>
          <w:p w14:paraId="1AAF907C" w14:textId="77777777" w:rsidR="00EA35C6" w:rsidRDefault="00EA35C6" w:rsidP="008D73EF">
            <w:pPr>
              <w:pStyle w:val="BodyText1"/>
            </w:pPr>
          </w:p>
        </w:tc>
        <w:tc>
          <w:tcPr>
            <w:tcW w:w="257" w:type="dxa"/>
          </w:tcPr>
          <w:p w14:paraId="5C469E4A" w14:textId="77777777" w:rsidR="00EA35C6" w:rsidRDefault="00EA35C6" w:rsidP="008D73EF">
            <w:pPr>
              <w:pStyle w:val="BodyText1"/>
            </w:pPr>
          </w:p>
        </w:tc>
        <w:tc>
          <w:tcPr>
            <w:tcW w:w="1843" w:type="dxa"/>
          </w:tcPr>
          <w:p w14:paraId="1C337465" w14:textId="77777777" w:rsidR="00EA35C6" w:rsidRDefault="00EA35C6" w:rsidP="008D73EF">
            <w:pPr>
              <w:pStyle w:val="BodyText1"/>
            </w:pPr>
          </w:p>
        </w:tc>
        <w:tc>
          <w:tcPr>
            <w:tcW w:w="1748" w:type="dxa"/>
          </w:tcPr>
          <w:p w14:paraId="7D0515AA" w14:textId="77777777" w:rsidR="00EA35C6" w:rsidRDefault="00EA35C6" w:rsidP="008D73EF">
            <w:pPr>
              <w:pStyle w:val="BodyText1"/>
            </w:pPr>
          </w:p>
        </w:tc>
      </w:tr>
      <w:tr w:rsidR="00EA35C6" w14:paraId="5775916C" w14:textId="77777777" w:rsidTr="008D73EF">
        <w:tc>
          <w:tcPr>
            <w:tcW w:w="1282" w:type="dxa"/>
          </w:tcPr>
          <w:p w14:paraId="3F758596" w14:textId="77777777" w:rsidR="00EA35C6" w:rsidRDefault="00EA35C6" w:rsidP="008D73EF">
            <w:pPr>
              <w:pStyle w:val="BodyText1"/>
            </w:pPr>
          </w:p>
        </w:tc>
        <w:tc>
          <w:tcPr>
            <w:tcW w:w="270" w:type="dxa"/>
          </w:tcPr>
          <w:p w14:paraId="1A9290BB" w14:textId="77777777" w:rsidR="00EA35C6" w:rsidRDefault="00EA35C6" w:rsidP="008D73EF">
            <w:pPr>
              <w:pStyle w:val="BodyText1"/>
            </w:pPr>
          </w:p>
        </w:tc>
        <w:tc>
          <w:tcPr>
            <w:tcW w:w="2294" w:type="dxa"/>
          </w:tcPr>
          <w:p w14:paraId="03C7031F" w14:textId="77777777" w:rsidR="00EA35C6" w:rsidRDefault="00EA35C6" w:rsidP="008D73EF">
            <w:pPr>
              <w:pStyle w:val="BodyText1"/>
            </w:pPr>
          </w:p>
        </w:tc>
        <w:tc>
          <w:tcPr>
            <w:tcW w:w="257" w:type="dxa"/>
          </w:tcPr>
          <w:p w14:paraId="04CF5DAF" w14:textId="77777777" w:rsidR="00EA35C6" w:rsidRDefault="00EA35C6" w:rsidP="008D73EF">
            <w:pPr>
              <w:pStyle w:val="BodyText1"/>
            </w:pPr>
          </w:p>
        </w:tc>
        <w:tc>
          <w:tcPr>
            <w:tcW w:w="1843" w:type="dxa"/>
          </w:tcPr>
          <w:p w14:paraId="2249B680" w14:textId="77777777" w:rsidR="00EA35C6" w:rsidRDefault="00EA35C6" w:rsidP="008D73EF">
            <w:pPr>
              <w:pStyle w:val="BodyText1"/>
            </w:pPr>
          </w:p>
        </w:tc>
        <w:tc>
          <w:tcPr>
            <w:tcW w:w="1748" w:type="dxa"/>
          </w:tcPr>
          <w:p w14:paraId="00EB219F" w14:textId="77777777" w:rsidR="00EA35C6" w:rsidRDefault="00EA35C6" w:rsidP="008D73EF">
            <w:pPr>
              <w:pStyle w:val="BodyText1"/>
            </w:pPr>
          </w:p>
        </w:tc>
      </w:tr>
    </w:tbl>
    <w:p w14:paraId="5458D312" w14:textId="77777777" w:rsidR="00EA35C6" w:rsidRDefault="00EA35C6" w:rsidP="00EA35C6">
      <w:pPr>
        <w:pStyle w:val="ChartFigureorTable-Title"/>
      </w:pPr>
      <w:r>
        <w:t>Workshop/Meeting (date, location)</w:t>
      </w:r>
    </w:p>
    <w:tbl>
      <w:tblPr>
        <w:tblStyle w:val="TfNSWTable"/>
        <w:tblW w:w="0" w:type="auto"/>
        <w:tblLook w:val="04A0" w:firstRow="1" w:lastRow="0" w:firstColumn="1" w:lastColumn="0" w:noHBand="0" w:noVBand="1"/>
      </w:tblPr>
      <w:tblGrid>
        <w:gridCol w:w="1282"/>
        <w:gridCol w:w="270"/>
        <w:gridCol w:w="2294"/>
        <w:gridCol w:w="257"/>
        <w:gridCol w:w="1843"/>
        <w:gridCol w:w="1748"/>
      </w:tblGrid>
      <w:tr w:rsidR="00EA35C6" w14:paraId="4BED6269" w14:textId="77777777" w:rsidTr="008D73EF">
        <w:trPr>
          <w:cnfStyle w:val="100000000000" w:firstRow="1" w:lastRow="0" w:firstColumn="0" w:lastColumn="0" w:oddVBand="0" w:evenVBand="0" w:oddHBand="0" w:evenHBand="0" w:firstRowFirstColumn="0" w:firstRowLastColumn="0" w:lastRowFirstColumn="0" w:lastRowLastColumn="0"/>
        </w:trPr>
        <w:tc>
          <w:tcPr>
            <w:tcW w:w="1282" w:type="dxa"/>
          </w:tcPr>
          <w:p w14:paraId="6EA641FD" w14:textId="77777777" w:rsidR="00EA35C6" w:rsidRDefault="00EA35C6" w:rsidP="008D73EF">
            <w:pPr>
              <w:pStyle w:val="Tableheading"/>
            </w:pPr>
            <w:r>
              <w:t>Stakeholder present</w:t>
            </w:r>
          </w:p>
        </w:tc>
        <w:tc>
          <w:tcPr>
            <w:tcW w:w="270" w:type="dxa"/>
          </w:tcPr>
          <w:p w14:paraId="7B3E68B0" w14:textId="77777777" w:rsidR="00EA35C6" w:rsidRDefault="00EA35C6" w:rsidP="008D73EF">
            <w:pPr>
              <w:pStyle w:val="Tableheading"/>
            </w:pPr>
          </w:p>
        </w:tc>
        <w:tc>
          <w:tcPr>
            <w:tcW w:w="2294" w:type="dxa"/>
          </w:tcPr>
          <w:p w14:paraId="244329CA" w14:textId="77777777" w:rsidR="00EA35C6" w:rsidRDefault="00EA35C6" w:rsidP="008D73EF">
            <w:pPr>
              <w:pStyle w:val="Tableheading"/>
            </w:pPr>
            <w:r>
              <w:t>Vision</w:t>
            </w:r>
          </w:p>
        </w:tc>
        <w:tc>
          <w:tcPr>
            <w:tcW w:w="257" w:type="dxa"/>
          </w:tcPr>
          <w:p w14:paraId="3FA6FBFB" w14:textId="77777777" w:rsidR="00EA35C6" w:rsidRDefault="00EA35C6" w:rsidP="008D73EF">
            <w:pPr>
              <w:pStyle w:val="Tableheading"/>
            </w:pPr>
          </w:p>
        </w:tc>
        <w:tc>
          <w:tcPr>
            <w:tcW w:w="1843" w:type="dxa"/>
          </w:tcPr>
          <w:p w14:paraId="041D9E9C" w14:textId="77777777" w:rsidR="00EA35C6" w:rsidRDefault="00EA35C6" w:rsidP="008D73EF">
            <w:pPr>
              <w:pStyle w:val="Tableheading"/>
            </w:pPr>
            <w:r>
              <w:t>Supported view</w:t>
            </w:r>
          </w:p>
        </w:tc>
        <w:tc>
          <w:tcPr>
            <w:tcW w:w="1748" w:type="dxa"/>
          </w:tcPr>
          <w:p w14:paraId="7F5A72A7" w14:textId="77777777" w:rsidR="00EA35C6" w:rsidRDefault="00EA35C6" w:rsidP="008D73EF">
            <w:pPr>
              <w:pStyle w:val="Tableheading"/>
            </w:pPr>
            <w:r>
              <w:t>Alternative view</w:t>
            </w:r>
          </w:p>
        </w:tc>
      </w:tr>
      <w:tr w:rsidR="00EA35C6" w14:paraId="6D591196" w14:textId="77777777" w:rsidTr="008D73EF">
        <w:tc>
          <w:tcPr>
            <w:tcW w:w="1282" w:type="dxa"/>
          </w:tcPr>
          <w:p w14:paraId="6CE525CA" w14:textId="77777777" w:rsidR="00EA35C6" w:rsidRDefault="00EA35C6" w:rsidP="008D73EF">
            <w:pPr>
              <w:pStyle w:val="BodyText1"/>
            </w:pPr>
          </w:p>
        </w:tc>
        <w:tc>
          <w:tcPr>
            <w:tcW w:w="270" w:type="dxa"/>
          </w:tcPr>
          <w:p w14:paraId="2DE7B9CF" w14:textId="77777777" w:rsidR="00EA35C6" w:rsidRDefault="00EA35C6" w:rsidP="008D73EF">
            <w:pPr>
              <w:pStyle w:val="BodyText1"/>
            </w:pPr>
          </w:p>
        </w:tc>
        <w:tc>
          <w:tcPr>
            <w:tcW w:w="2294" w:type="dxa"/>
          </w:tcPr>
          <w:p w14:paraId="2DD004C1" w14:textId="77777777" w:rsidR="00EA35C6" w:rsidRDefault="00EA35C6" w:rsidP="008D73EF">
            <w:pPr>
              <w:pStyle w:val="BodyText1"/>
            </w:pPr>
          </w:p>
        </w:tc>
        <w:tc>
          <w:tcPr>
            <w:tcW w:w="257" w:type="dxa"/>
          </w:tcPr>
          <w:p w14:paraId="20532FB0" w14:textId="77777777" w:rsidR="00EA35C6" w:rsidRDefault="00EA35C6" w:rsidP="008D73EF">
            <w:pPr>
              <w:pStyle w:val="BodyText1"/>
            </w:pPr>
          </w:p>
        </w:tc>
        <w:tc>
          <w:tcPr>
            <w:tcW w:w="1843" w:type="dxa"/>
          </w:tcPr>
          <w:p w14:paraId="32594908" w14:textId="77777777" w:rsidR="00EA35C6" w:rsidRDefault="00EA35C6" w:rsidP="008D73EF">
            <w:pPr>
              <w:pStyle w:val="BodyText1"/>
            </w:pPr>
          </w:p>
        </w:tc>
        <w:tc>
          <w:tcPr>
            <w:tcW w:w="1748" w:type="dxa"/>
          </w:tcPr>
          <w:p w14:paraId="2653866F" w14:textId="77777777" w:rsidR="00EA35C6" w:rsidRDefault="00EA35C6" w:rsidP="008D73EF">
            <w:pPr>
              <w:pStyle w:val="BodyText1"/>
            </w:pPr>
          </w:p>
        </w:tc>
      </w:tr>
      <w:tr w:rsidR="00EA35C6" w14:paraId="486E6C31" w14:textId="77777777" w:rsidTr="008D73EF">
        <w:tc>
          <w:tcPr>
            <w:tcW w:w="1282" w:type="dxa"/>
          </w:tcPr>
          <w:p w14:paraId="0D04895A" w14:textId="77777777" w:rsidR="00EA35C6" w:rsidRDefault="00EA35C6" w:rsidP="008D73EF">
            <w:pPr>
              <w:pStyle w:val="BodyText1"/>
            </w:pPr>
          </w:p>
        </w:tc>
        <w:tc>
          <w:tcPr>
            <w:tcW w:w="270" w:type="dxa"/>
          </w:tcPr>
          <w:p w14:paraId="0215FDDE" w14:textId="77777777" w:rsidR="00EA35C6" w:rsidRDefault="00EA35C6" w:rsidP="008D73EF">
            <w:pPr>
              <w:pStyle w:val="BodyText1"/>
            </w:pPr>
          </w:p>
        </w:tc>
        <w:tc>
          <w:tcPr>
            <w:tcW w:w="2294" w:type="dxa"/>
          </w:tcPr>
          <w:p w14:paraId="20B8DBA8" w14:textId="77777777" w:rsidR="00EA35C6" w:rsidRDefault="00EA35C6" w:rsidP="008D73EF">
            <w:pPr>
              <w:pStyle w:val="BodyText1"/>
            </w:pPr>
          </w:p>
        </w:tc>
        <w:tc>
          <w:tcPr>
            <w:tcW w:w="257" w:type="dxa"/>
          </w:tcPr>
          <w:p w14:paraId="6ECF83BD" w14:textId="77777777" w:rsidR="00EA35C6" w:rsidRDefault="00EA35C6" w:rsidP="008D73EF">
            <w:pPr>
              <w:pStyle w:val="BodyText1"/>
            </w:pPr>
          </w:p>
        </w:tc>
        <w:tc>
          <w:tcPr>
            <w:tcW w:w="1843" w:type="dxa"/>
          </w:tcPr>
          <w:p w14:paraId="29FDD3FC" w14:textId="77777777" w:rsidR="00EA35C6" w:rsidRDefault="00EA35C6" w:rsidP="008D73EF">
            <w:pPr>
              <w:pStyle w:val="BodyText1"/>
            </w:pPr>
          </w:p>
        </w:tc>
        <w:tc>
          <w:tcPr>
            <w:tcW w:w="1748" w:type="dxa"/>
          </w:tcPr>
          <w:p w14:paraId="09BA3ACC" w14:textId="77777777" w:rsidR="00EA35C6" w:rsidRDefault="00EA35C6" w:rsidP="008D73EF">
            <w:pPr>
              <w:pStyle w:val="BodyText1"/>
            </w:pPr>
          </w:p>
        </w:tc>
      </w:tr>
      <w:tr w:rsidR="00EA35C6" w14:paraId="4ADB6890" w14:textId="77777777" w:rsidTr="008D73EF">
        <w:tc>
          <w:tcPr>
            <w:tcW w:w="1282" w:type="dxa"/>
          </w:tcPr>
          <w:p w14:paraId="4F396399" w14:textId="77777777" w:rsidR="00EA35C6" w:rsidRDefault="00EA35C6" w:rsidP="008D73EF">
            <w:pPr>
              <w:pStyle w:val="BodyText1"/>
            </w:pPr>
          </w:p>
        </w:tc>
        <w:tc>
          <w:tcPr>
            <w:tcW w:w="270" w:type="dxa"/>
          </w:tcPr>
          <w:p w14:paraId="67AECF94" w14:textId="77777777" w:rsidR="00EA35C6" w:rsidRDefault="00EA35C6" w:rsidP="008D73EF">
            <w:pPr>
              <w:pStyle w:val="BodyText1"/>
            </w:pPr>
          </w:p>
        </w:tc>
        <w:tc>
          <w:tcPr>
            <w:tcW w:w="2294" w:type="dxa"/>
          </w:tcPr>
          <w:p w14:paraId="385E494B" w14:textId="77777777" w:rsidR="00EA35C6" w:rsidRDefault="00EA35C6" w:rsidP="008D73EF">
            <w:pPr>
              <w:pStyle w:val="BodyText1"/>
            </w:pPr>
          </w:p>
        </w:tc>
        <w:tc>
          <w:tcPr>
            <w:tcW w:w="257" w:type="dxa"/>
          </w:tcPr>
          <w:p w14:paraId="142E84A3" w14:textId="77777777" w:rsidR="00EA35C6" w:rsidRDefault="00EA35C6" w:rsidP="008D73EF">
            <w:pPr>
              <w:pStyle w:val="BodyText1"/>
            </w:pPr>
          </w:p>
        </w:tc>
        <w:tc>
          <w:tcPr>
            <w:tcW w:w="1843" w:type="dxa"/>
          </w:tcPr>
          <w:p w14:paraId="57A31224" w14:textId="77777777" w:rsidR="00EA35C6" w:rsidRDefault="00EA35C6" w:rsidP="008D73EF">
            <w:pPr>
              <w:pStyle w:val="BodyText1"/>
            </w:pPr>
          </w:p>
        </w:tc>
        <w:tc>
          <w:tcPr>
            <w:tcW w:w="1748" w:type="dxa"/>
          </w:tcPr>
          <w:p w14:paraId="25FBE05F" w14:textId="77777777" w:rsidR="00EA35C6" w:rsidRDefault="00EA35C6" w:rsidP="008D73EF">
            <w:pPr>
              <w:pStyle w:val="BodyText1"/>
            </w:pPr>
          </w:p>
        </w:tc>
      </w:tr>
      <w:tr w:rsidR="00EA35C6" w14:paraId="5B325EF0" w14:textId="77777777" w:rsidTr="008D73EF">
        <w:tc>
          <w:tcPr>
            <w:tcW w:w="1282" w:type="dxa"/>
          </w:tcPr>
          <w:p w14:paraId="5E474429" w14:textId="77777777" w:rsidR="00EA35C6" w:rsidRDefault="00EA35C6" w:rsidP="008D73EF">
            <w:pPr>
              <w:pStyle w:val="BodyText1"/>
            </w:pPr>
          </w:p>
        </w:tc>
        <w:tc>
          <w:tcPr>
            <w:tcW w:w="270" w:type="dxa"/>
          </w:tcPr>
          <w:p w14:paraId="6F0ECFA7" w14:textId="77777777" w:rsidR="00EA35C6" w:rsidRDefault="00EA35C6" w:rsidP="008D73EF">
            <w:pPr>
              <w:pStyle w:val="BodyText1"/>
            </w:pPr>
          </w:p>
        </w:tc>
        <w:tc>
          <w:tcPr>
            <w:tcW w:w="2294" w:type="dxa"/>
          </w:tcPr>
          <w:p w14:paraId="2641360D" w14:textId="77777777" w:rsidR="00EA35C6" w:rsidRDefault="00EA35C6" w:rsidP="008D73EF">
            <w:pPr>
              <w:pStyle w:val="BodyText1"/>
            </w:pPr>
          </w:p>
        </w:tc>
        <w:tc>
          <w:tcPr>
            <w:tcW w:w="257" w:type="dxa"/>
          </w:tcPr>
          <w:p w14:paraId="2EC35848" w14:textId="77777777" w:rsidR="00EA35C6" w:rsidRDefault="00EA35C6" w:rsidP="008D73EF">
            <w:pPr>
              <w:pStyle w:val="BodyText1"/>
            </w:pPr>
          </w:p>
        </w:tc>
        <w:tc>
          <w:tcPr>
            <w:tcW w:w="1843" w:type="dxa"/>
          </w:tcPr>
          <w:p w14:paraId="171E878B" w14:textId="77777777" w:rsidR="00EA35C6" w:rsidRDefault="00EA35C6" w:rsidP="008D73EF">
            <w:pPr>
              <w:pStyle w:val="BodyText1"/>
            </w:pPr>
          </w:p>
        </w:tc>
        <w:tc>
          <w:tcPr>
            <w:tcW w:w="1748" w:type="dxa"/>
          </w:tcPr>
          <w:p w14:paraId="09429A9E" w14:textId="77777777" w:rsidR="00EA35C6" w:rsidRDefault="00EA35C6" w:rsidP="008D73EF">
            <w:pPr>
              <w:pStyle w:val="BodyText1"/>
            </w:pPr>
          </w:p>
        </w:tc>
      </w:tr>
    </w:tbl>
    <w:p w14:paraId="1A00A6CF" w14:textId="59832AD6" w:rsidR="00024C2D" w:rsidRDefault="00024C2D">
      <w:pPr>
        <w:jc w:val="both"/>
        <w:rPr>
          <w:rFonts w:cstheme="minorBidi"/>
          <w:bCs/>
          <w:color w:val="002466" w:themeColor="accent1"/>
          <w:sz w:val="28"/>
          <w:szCs w:val="22"/>
          <w:lang w:val="en-US"/>
        </w:rPr>
      </w:pPr>
      <w:r>
        <w:br w:type="page"/>
      </w:r>
    </w:p>
    <w:p w14:paraId="3F0839A3" w14:textId="34172F40" w:rsidR="00AF3C27" w:rsidRDefault="00AF3C27" w:rsidP="00AF3C27">
      <w:pPr>
        <w:pStyle w:val="Heading1"/>
      </w:pPr>
      <w:bookmarkStart w:id="55" w:name="_Toc87881893"/>
      <w:bookmarkStart w:id="56" w:name="_Toc104904151"/>
      <w:r>
        <w:lastRenderedPageBreak/>
        <w:t xml:space="preserve">Step 4 </w:t>
      </w:r>
      <w:r w:rsidRPr="00AF3C27">
        <w:t>Overlay</w:t>
      </w:r>
      <w:r>
        <w:t xml:space="preserve"> and discuss </w:t>
      </w:r>
      <w:r>
        <w:br/>
        <w:t xml:space="preserve">conflicts, </w:t>
      </w:r>
      <w:bookmarkStart w:id="57" w:name="_Toc29808547"/>
      <w:r>
        <w:t xml:space="preserve">issues, and </w:t>
      </w:r>
      <w:bookmarkEnd w:id="57"/>
      <w:r>
        <w:t>opportunities</w:t>
      </w:r>
      <w:bookmarkEnd w:id="55"/>
      <w:bookmarkEnd w:id="56"/>
    </w:p>
    <w:p w14:paraId="14B66D65" w14:textId="5C4FF9CD" w:rsidR="00AF3C27" w:rsidRDefault="00AF3C27" w:rsidP="00AF3C27">
      <w:pPr>
        <w:pStyle w:val="BodyText1"/>
      </w:pPr>
      <w:r>
        <w:t>[One page summary of issues and opportunities to inform the case for change]</w:t>
      </w:r>
    </w:p>
    <w:p w14:paraId="596F4463" w14:textId="293B4987" w:rsidR="00AF3C27" w:rsidRDefault="00AF3C27" w:rsidP="00AF3C27">
      <w:pPr>
        <w:pStyle w:val="Heading2"/>
      </w:pPr>
      <w:bookmarkStart w:id="58" w:name="_Toc29808548"/>
      <w:bookmarkStart w:id="59" w:name="_Toc87881894"/>
      <w:bookmarkStart w:id="60" w:name="_Toc104904152"/>
      <w:r>
        <w:t>Movement and Place issues and opportunities map</w:t>
      </w:r>
      <w:bookmarkEnd w:id="58"/>
      <w:bookmarkEnd w:id="59"/>
      <w:bookmarkEnd w:id="60"/>
    </w:p>
    <w:p w14:paraId="1C9F7E8E" w14:textId="77777777" w:rsidR="00AF3C27" w:rsidRDefault="00AF3C27" w:rsidP="00AF3C27">
      <w:pPr>
        <w:pStyle w:val="BodyText1"/>
      </w:pPr>
      <w:r>
        <w:t>Produce a</w:t>
      </w:r>
      <w:r>
        <w:rPr>
          <w:b/>
        </w:rPr>
        <w:t xml:space="preserve"> Movement and Place issues and opportunities map </w:t>
      </w:r>
      <w:r>
        <w:t>that consolidates the assessments made from the place analysis and the movement analysis.</w:t>
      </w:r>
    </w:p>
    <w:p w14:paraId="2DC6D957" w14:textId="77777777" w:rsidR="00AF3C27" w:rsidRDefault="00AF3C27" w:rsidP="00AF3C27">
      <w:pPr>
        <w:pStyle w:val="BodyText1"/>
      </w:pPr>
      <w:r>
        <w:t>Identify where issues and opportunities can be addressed, including potential inclusions in the scope of the current project, and where there is alignment with the project vision and objectives. For any ideas that are out of scope, identify which stakeholder groups may be involved in addressing these issues and opportunities, and forward your assessment on to those parties.</w:t>
      </w:r>
    </w:p>
    <w:p w14:paraId="180F31C8" w14:textId="7156F95E" w:rsidR="00D7200E" w:rsidRDefault="00D7200E">
      <w:pPr>
        <w:jc w:val="both"/>
        <w:rPr>
          <w:rFonts w:cstheme="minorBidi"/>
          <w:bCs/>
          <w:color w:val="002466" w:themeColor="accent1"/>
          <w:sz w:val="28"/>
          <w:szCs w:val="22"/>
          <w:lang w:val="en-US"/>
        </w:rPr>
      </w:pPr>
      <w:r>
        <w:br w:type="page"/>
      </w:r>
    </w:p>
    <w:p w14:paraId="30A97DDD" w14:textId="66DFBF28" w:rsidR="003F1AB6" w:rsidRDefault="00D7200E" w:rsidP="00933923">
      <w:pPr>
        <w:pStyle w:val="Heading2"/>
      </w:pPr>
      <w:bookmarkStart w:id="61" w:name="_Toc104904153"/>
      <w:r>
        <w:lastRenderedPageBreak/>
        <w:t>Movement and Place map</w:t>
      </w:r>
      <w:bookmarkEnd w:id="61"/>
    </w:p>
    <w:p w14:paraId="2E867D74" w14:textId="42E67831" w:rsidR="00102087" w:rsidRDefault="0044267D" w:rsidP="00AE3B0F">
      <w:pPr>
        <w:pStyle w:val="BodyText1"/>
        <w:rPr>
          <w:lang w:val="en-US"/>
        </w:rPr>
      </w:pPr>
      <w:r>
        <w:rPr>
          <w:noProof/>
          <w:lang w:eastAsia="en-AU"/>
        </w:rPr>
        <mc:AlternateContent>
          <mc:Choice Requires="wps">
            <w:drawing>
              <wp:inline distT="0" distB="0" distL="0" distR="0" wp14:anchorId="1DE1F2EA" wp14:editId="1551E967">
                <wp:extent cx="4895850" cy="699884"/>
                <wp:effectExtent l="0" t="0" r="6350" b="0"/>
                <wp:docPr id="63" name="Shape6"/>
                <wp:cNvGraphicFramePr/>
                <a:graphic xmlns:a="http://schemas.openxmlformats.org/drawingml/2006/main">
                  <a:graphicData uri="http://schemas.microsoft.com/office/word/2010/wordprocessingShape">
                    <wps:wsp>
                      <wps:cNvSpPr/>
                      <wps:spPr>
                        <a:xfrm>
                          <a:off x="0" y="0"/>
                          <a:ext cx="4895850" cy="699884"/>
                        </a:xfrm>
                        <a:prstGeom prst="rect">
                          <a:avLst/>
                        </a:prstGeom>
                        <a:solidFill>
                          <a:srgbClr val="F2F2F2"/>
                        </a:solidFill>
                        <a:ln w="12600">
                          <a:noFill/>
                        </a:ln>
                      </wps:spPr>
                      <wps:style>
                        <a:lnRef idx="0">
                          <a:scrgbClr r="0" g="0" b="0"/>
                        </a:lnRef>
                        <a:fillRef idx="0">
                          <a:scrgbClr r="0" g="0" b="0"/>
                        </a:fillRef>
                        <a:effectRef idx="0">
                          <a:scrgbClr r="0" g="0" b="0"/>
                        </a:effectRef>
                        <a:fontRef idx="minor"/>
                      </wps:style>
                      <wps:txbx>
                        <w:txbxContent>
                          <w:p w14:paraId="4B1BDA00" w14:textId="77777777" w:rsidR="0044267D" w:rsidRPr="0044267D" w:rsidRDefault="0044267D" w:rsidP="0044267D">
                            <w:pPr>
                              <w:pStyle w:val="BodyText1"/>
                            </w:pPr>
                            <w:r w:rsidRPr="0044267D">
                              <w:t>Produce an integrated Movement and Place map that identifies how movement and place will need to be addressed to achieve the vision.</w:t>
                            </w:r>
                          </w:p>
                          <w:p w14:paraId="06871F19" w14:textId="77777777" w:rsidR="0044267D" w:rsidRPr="0044267D" w:rsidRDefault="0044267D" w:rsidP="0044267D">
                            <w:pPr>
                              <w:pStyle w:val="BodyText1"/>
                            </w:pPr>
                            <w:r w:rsidRPr="0044267D">
                              <w:t>Include a street environment classification.</w:t>
                            </w:r>
                          </w:p>
                        </w:txbxContent>
                      </wps:txbx>
                      <wps:bodyPr anchor="ctr">
                        <a:noAutofit/>
                      </wps:bodyPr>
                    </wps:wsp>
                  </a:graphicData>
                </a:graphic>
              </wp:inline>
            </w:drawing>
          </mc:Choice>
          <mc:Fallback>
            <w:pict>
              <v:rect w14:anchorId="1DE1F2EA" id="Shape6" o:spid="_x0000_s1031" style="width:385.5pt;height:5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" fillcolor="#f2f2f2" stroked="f" strokeweight=".35mm">
                <v:textbox>
                  <w:txbxContent>
                    <w:p w14:paraId="4B1BDA00" w14:textId="77777777" w:rsidR="0044267D" w:rsidRPr="0044267D" w:rsidRDefault="0044267D" w:rsidP="0044267D">
                      <w:pPr>
                        <w:pStyle w:val="BodyText1"/>
                      </w:pPr>
                      <w:r w:rsidRPr="0044267D">
                        <w:t>Produce an integrated Movement and Place map that identifies how movement and place will need to be addressed to achieve the vision.</w:t>
                      </w:r>
                    </w:p>
                    <w:p w14:paraId="06871F19" w14:textId="77777777" w:rsidR="0044267D" w:rsidRPr="0044267D" w:rsidRDefault="0044267D" w:rsidP="0044267D">
                      <w:pPr>
                        <w:pStyle w:val="BodyText1"/>
                      </w:pPr>
                      <w:r w:rsidRPr="0044267D">
                        <w:t>Include a street environment classification.</w:t>
                      </w:r>
                    </w:p>
                  </w:txbxContent>
                </v:textbox>
                <w10:anchorlock/>
              </v:rect>
            </w:pict>
          </mc:Fallback>
        </mc:AlternateContent>
      </w:r>
      <w:r w:rsidR="00102087">
        <w:rPr>
          <w:lang w:val="en-US"/>
        </w:rPr>
        <w:br w:type="page"/>
      </w:r>
    </w:p>
    <w:p w14:paraId="674C6277" w14:textId="3DE1C63A" w:rsidR="00A4160C" w:rsidRDefault="00A4160C" w:rsidP="00A4160C">
      <w:pPr>
        <w:pStyle w:val="Heading2"/>
      </w:pPr>
      <w:bookmarkStart w:id="62" w:name="_Toc87881896"/>
      <w:bookmarkStart w:id="63" w:name="_Toc104904154"/>
      <w:r>
        <w:lastRenderedPageBreak/>
        <w:t xml:space="preserve">Stakeholder </w:t>
      </w:r>
      <w:r w:rsidRPr="00A4160C">
        <w:t>engagement</w:t>
      </w:r>
      <w:bookmarkEnd w:id="62"/>
      <w:bookmarkEnd w:id="63"/>
    </w:p>
    <w:p w14:paraId="4F8AD38E" w14:textId="24740124" w:rsidR="00A4160C" w:rsidRDefault="00A4160C" w:rsidP="00D26A1E">
      <w:pPr>
        <w:pStyle w:val="BodyText1"/>
      </w:pPr>
      <w:r>
        <w:t>List the method used to involve stakeholders in the discussion that led to an agreed set of issues and opportunities and Movement and Place Map.</w:t>
      </w:r>
    </w:p>
    <w:p w14:paraId="6D4132FB" w14:textId="2673DD10" w:rsidR="002042E4" w:rsidRDefault="00DD6878" w:rsidP="003E7634">
      <w:pPr>
        <w:pStyle w:val="Heading3"/>
      </w:pPr>
      <w:r>
        <w:t>Workshop/meeting (date, location)</w:t>
      </w:r>
    </w:p>
    <w:tbl>
      <w:tblPr>
        <w:tblStyle w:val="TfNSWTable"/>
        <w:tblW w:w="0" w:type="auto"/>
        <w:tblLook w:val="04A0" w:firstRow="1" w:lastRow="0" w:firstColumn="1" w:lastColumn="0" w:noHBand="0" w:noVBand="1"/>
      </w:tblPr>
      <w:tblGrid>
        <w:gridCol w:w="1540"/>
        <w:gridCol w:w="1538"/>
        <w:gridCol w:w="1539"/>
        <w:gridCol w:w="1539"/>
        <w:gridCol w:w="1538"/>
      </w:tblGrid>
      <w:tr w:rsidR="00FB0A8D" w14:paraId="69F69711" w14:textId="77777777" w:rsidTr="00B84E27">
        <w:trPr>
          <w:cnfStyle w:val="100000000000" w:firstRow="1" w:lastRow="0" w:firstColumn="0" w:lastColumn="0" w:oddVBand="0" w:evenVBand="0" w:oddHBand="0" w:evenHBand="0" w:firstRowFirstColumn="0" w:firstRowLastColumn="0" w:lastRowFirstColumn="0" w:lastRowLastColumn="0"/>
        </w:trPr>
        <w:tc>
          <w:tcPr>
            <w:tcW w:w="1540" w:type="dxa"/>
          </w:tcPr>
          <w:p w14:paraId="03A60BC8" w14:textId="3761083D" w:rsidR="00FB0A8D" w:rsidRPr="00DE1137" w:rsidRDefault="00FB0A8D" w:rsidP="00DE1137">
            <w:pPr>
              <w:pStyle w:val="Tableheading"/>
            </w:pPr>
            <w:r>
              <w:t>Stakeholder</w:t>
            </w:r>
          </w:p>
        </w:tc>
        <w:tc>
          <w:tcPr>
            <w:tcW w:w="1538" w:type="dxa"/>
          </w:tcPr>
          <w:p w14:paraId="141EA4FE" w14:textId="7AFD0E6F" w:rsidR="00FB0A8D" w:rsidRDefault="00DE1137" w:rsidP="00DE1137">
            <w:pPr>
              <w:pStyle w:val="Tableheading"/>
            </w:pPr>
            <w:r>
              <w:t>Issue</w:t>
            </w:r>
          </w:p>
        </w:tc>
        <w:tc>
          <w:tcPr>
            <w:tcW w:w="1539" w:type="dxa"/>
          </w:tcPr>
          <w:p w14:paraId="76AC53A0" w14:textId="556AC5F2" w:rsidR="00FB0A8D" w:rsidRDefault="00DE1137" w:rsidP="00DE1137">
            <w:pPr>
              <w:pStyle w:val="Tableheading"/>
            </w:pPr>
            <w:r>
              <w:t>Supported view</w:t>
            </w:r>
          </w:p>
        </w:tc>
        <w:tc>
          <w:tcPr>
            <w:tcW w:w="1539" w:type="dxa"/>
          </w:tcPr>
          <w:p w14:paraId="4C111989" w14:textId="19C072C6" w:rsidR="00FB0A8D" w:rsidRDefault="00DE1137" w:rsidP="00DE1137">
            <w:pPr>
              <w:pStyle w:val="Tableheading"/>
            </w:pPr>
            <w:r>
              <w:t>Alternative view</w:t>
            </w:r>
          </w:p>
        </w:tc>
        <w:tc>
          <w:tcPr>
            <w:tcW w:w="1538" w:type="dxa"/>
          </w:tcPr>
          <w:p w14:paraId="470D72B6" w14:textId="3D704810" w:rsidR="00FB0A8D" w:rsidRDefault="00DE1137" w:rsidP="00DE1137">
            <w:pPr>
              <w:pStyle w:val="Tableheading"/>
            </w:pPr>
            <w:r>
              <w:t>Agreed view</w:t>
            </w:r>
          </w:p>
        </w:tc>
      </w:tr>
      <w:tr w:rsidR="00FB0A8D" w14:paraId="607BABF1" w14:textId="77777777" w:rsidTr="00B84E27">
        <w:tc>
          <w:tcPr>
            <w:tcW w:w="1540" w:type="dxa"/>
          </w:tcPr>
          <w:p w14:paraId="340E570B" w14:textId="77777777" w:rsidR="00FB0A8D" w:rsidRDefault="00FB0A8D" w:rsidP="00D7200E">
            <w:pPr>
              <w:rPr>
                <w:lang w:val="en-US"/>
              </w:rPr>
            </w:pPr>
          </w:p>
        </w:tc>
        <w:tc>
          <w:tcPr>
            <w:tcW w:w="1538" w:type="dxa"/>
          </w:tcPr>
          <w:p w14:paraId="252E221B" w14:textId="77777777" w:rsidR="00FB0A8D" w:rsidRDefault="00FB0A8D" w:rsidP="00D7200E">
            <w:pPr>
              <w:rPr>
                <w:lang w:val="en-US"/>
              </w:rPr>
            </w:pPr>
          </w:p>
        </w:tc>
        <w:tc>
          <w:tcPr>
            <w:tcW w:w="1539" w:type="dxa"/>
          </w:tcPr>
          <w:p w14:paraId="75DF28DE" w14:textId="77777777" w:rsidR="00FB0A8D" w:rsidRDefault="00FB0A8D" w:rsidP="00D7200E">
            <w:pPr>
              <w:rPr>
                <w:lang w:val="en-US"/>
              </w:rPr>
            </w:pPr>
          </w:p>
        </w:tc>
        <w:tc>
          <w:tcPr>
            <w:tcW w:w="1539" w:type="dxa"/>
          </w:tcPr>
          <w:p w14:paraId="0D2FBC4C" w14:textId="77777777" w:rsidR="00FB0A8D" w:rsidRDefault="00FB0A8D" w:rsidP="00D7200E">
            <w:pPr>
              <w:rPr>
                <w:lang w:val="en-US"/>
              </w:rPr>
            </w:pPr>
          </w:p>
        </w:tc>
        <w:tc>
          <w:tcPr>
            <w:tcW w:w="1538" w:type="dxa"/>
          </w:tcPr>
          <w:p w14:paraId="7B575598" w14:textId="77777777" w:rsidR="00FB0A8D" w:rsidRDefault="00FB0A8D" w:rsidP="00D7200E">
            <w:pPr>
              <w:rPr>
                <w:lang w:val="en-US"/>
              </w:rPr>
            </w:pPr>
          </w:p>
        </w:tc>
      </w:tr>
      <w:tr w:rsidR="00FB0A8D" w14:paraId="4A7607DD" w14:textId="77777777" w:rsidTr="00B84E27">
        <w:tc>
          <w:tcPr>
            <w:tcW w:w="1540" w:type="dxa"/>
          </w:tcPr>
          <w:p w14:paraId="038022FB" w14:textId="77777777" w:rsidR="00FB0A8D" w:rsidRDefault="00FB0A8D" w:rsidP="00D7200E">
            <w:pPr>
              <w:rPr>
                <w:lang w:val="en-US"/>
              </w:rPr>
            </w:pPr>
          </w:p>
        </w:tc>
        <w:tc>
          <w:tcPr>
            <w:tcW w:w="1538" w:type="dxa"/>
          </w:tcPr>
          <w:p w14:paraId="65CAB645" w14:textId="77777777" w:rsidR="00FB0A8D" w:rsidRDefault="00FB0A8D" w:rsidP="00D7200E">
            <w:pPr>
              <w:rPr>
                <w:lang w:val="en-US"/>
              </w:rPr>
            </w:pPr>
          </w:p>
        </w:tc>
        <w:tc>
          <w:tcPr>
            <w:tcW w:w="1539" w:type="dxa"/>
          </w:tcPr>
          <w:p w14:paraId="2CBF7306" w14:textId="77777777" w:rsidR="00FB0A8D" w:rsidRDefault="00FB0A8D" w:rsidP="00D7200E">
            <w:pPr>
              <w:rPr>
                <w:lang w:val="en-US"/>
              </w:rPr>
            </w:pPr>
          </w:p>
        </w:tc>
        <w:tc>
          <w:tcPr>
            <w:tcW w:w="1539" w:type="dxa"/>
          </w:tcPr>
          <w:p w14:paraId="47AC6D9E" w14:textId="77777777" w:rsidR="00FB0A8D" w:rsidRDefault="00FB0A8D" w:rsidP="00D7200E">
            <w:pPr>
              <w:rPr>
                <w:lang w:val="en-US"/>
              </w:rPr>
            </w:pPr>
          </w:p>
        </w:tc>
        <w:tc>
          <w:tcPr>
            <w:tcW w:w="1538" w:type="dxa"/>
          </w:tcPr>
          <w:p w14:paraId="3CF62855" w14:textId="77777777" w:rsidR="00FB0A8D" w:rsidRDefault="00FB0A8D" w:rsidP="00D7200E">
            <w:pPr>
              <w:rPr>
                <w:lang w:val="en-US"/>
              </w:rPr>
            </w:pPr>
          </w:p>
        </w:tc>
      </w:tr>
      <w:tr w:rsidR="00FB0A8D" w14:paraId="5C30992E" w14:textId="77777777" w:rsidTr="00B84E27">
        <w:tc>
          <w:tcPr>
            <w:tcW w:w="1540" w:type="dxa"/>
          </w:tcPr>
          <w:p w14:paraId="2D1891F6" w14:textId="77777777" w:rsidR="00FB0A8D" w:rsidRDefault="00FB0A8D" w:rsidP="00D7200E">
            <w:pPr>
              <w:rPr>
                <w:lang w:val="en-US"/>
              </w:rPr>
            </w:pPr>
          </w:p>
        </w:tc>
        <w:tc>
          <w:tcPr>
            <w:tcW w:w="1538" w:type="dxa"/>
          </w:tcPr>
          <w:p w14:paraId="22A45AB1" w14:textId="77777777" w:rsidR="00FB0A8D" w:rsidRDefault="00FB0A8D" w:rsidP="00D7200E">
            <w:pPr>
              <w:rPr>
                <w:lang w:val="en-US"/>
              </w:rPr>
            </w:pPr>
          </w:p>
        </w:tc>
        <w:tc>
          <w:tcPr>
            <w:tcW w:w="1539" w:type="dxa"/>
          </w:tcPr>
          <w:p w14:paraId="1638075A" w14:textId="77777777" w:rsidR="00FB0A8D" w:rsidRDefault="00FB0A8D" w:rsidP="00D7200E">
            <w:pPr>
              <w:rPr>
                <w:lang w:val="en-US"/>
              </w:rPr>
            </w:pPr>
          </w:p>
        </w:tc>
        <w:tc>
          <w:tcPr>
            <w:tcW w:w="1539" w:type="dxa"/>
          </w:tcPr>
          <w:p w14:paraId="7E7ED35F" w14:textId="77777777" w:rsidR="00FB0A8D" w:rsidRDefault="00FB0A8D" w:rsidP="00D7200E">
            <w:pPr>
              <w:rPr>
                <w:lang w:val="en-US"/>
              </w:rPr>
            </w:pPr>
          </w:p>
        </w:tc>
        <w:tc>
          <w:tcPr>
            <w:tcW w:w="1538" w:type="dxa"/>
          </w:tcPr>
          <w:p w14:paraId="627FCEE2" w14:textId="77777777" w:rsidR="00FB0A8D" w:rsidRDefault="00FB0A8D" w:rsidP="00D7200E">
            <w:pPr>
              <w:rPr>
                <w:lang w:val="en-US"/>
              </w:rPr>
            </w:pPr>
          </w:p>
        </w:tc>
      </w:tr>
      <w:tr w:rsidR="00FB0A8D" w14:paraId="08424BF4" w14:textId="77777777" w:rsidTr="00B84E27">
        <w:tc>
          <w:tcPr>
            <w:tcW w:w="1540" w:type="dxa"/>
          </w:tcPr>
          <w:p w14:paraId="4F7154D3" w14:textId="77777777" w:rsidR="00FB0A8D" w:rsidRDefault="00FB0A8D" w:rsidP="00D7200E">
            <w:pPr>
              <w:rPr>
                <w:lang w:val="en-US"/>
              </w:rPr>
            </w:pPr>
          </w:p>
        </w:tc>
        <w:tc>
          <w:tcPr>
            <w:tcW w:w="1538" w:type="dxa"/>
          </w:tcPr>
          <w:p w14:paraId="49CFF7B2" w14:textId="77777777" w:rsidR="00FB0A8D" w:rsidRDefault="00FB0A8D" w:rsidP="00D7200E">
            <w:pPr>
              <w:rPr>
                <w:lang w:val="en-US"/>
              </w:rPr>
            </w:pPr>
          </w:p>
        </w:tc>
        <w:tc>
          <w:tcPr>
            <w:tcW w:w="1539" w:type="dxa"/>
          </w:tcPr>
          <w:p w14:paraId="4A5E47B9" w14:textId="77777777" w:rsidR="00FB0A8D" w:rsidRDefault="00FB0A8D" w:rsidP="00D7200E">
            <w:pPr>
              <w:rPr>
                <w:lang w:val="en-US"/>
              </w:rPr>
            </w:pPr>
          </w:p>
        </w:tc>
        <w:tc>
          <w:tcPr>
            <w:tcW w:w="1539" w:type="dxa"/>
          </w:tcPr>
          <w:p w14:paraId="1DF258CE" w14:textId="77777777" w:rsidR="00FB0A8D" w:rsidRDefault="00FB0A8D" w:rsidP="00D7200E">
            <w:pPr>
              <w:rPr>
                <w:lang w:val="en-US"/>
              </w:rPr>
            </w:pPr>
          </w:p>
        </w:tc>
        <w:tc>
          <w:tcPr>
            <w:tcW w:w="1538" w:type="dxa"/>
          </w:tcPr>
          <w:p w14:paraId="75458D15" w14:textId="77777777" w:rsidR="00FB0A8D" w:rsidRDefault="00FB0A8D" w:rsidP="00D7200E">
            <w:pPr>
              <w:rPr>
                <w:lang w:val="en-US"/>
              </w:rPr>
            </w:pPr>
          </w:p>
        </w:tc>
      </w:tr>
    </w:tbl>
    <w:p w14:paraId="788A2EA8" w14:textId="77777777" w:rsidR="00B84E27" w:rsidRDefault="00B84E27" w:rsidP="003E7634">
      <w:pPr>
        <w:pStyle w:val="Heading3"/>
      </w:pPr>
      <w:r>
        <w:t>Workshop/</w:t>
      </w:r>
      <w:r w:rsidRPr="003E7634">
        <w:t>meeting</w:t>
      </w:r>
      <w:r>
        <w:t xml:space="preserve"> (date, location)</w:t>
      </w:r>
    </w:p>
    <w:tbl>
      <w:tblPr>
        <w:tblStyle w:val="TfNSWTable"/>
        <w:tblW w:w="0" w:type="auto"/>
        <w:tblLook w:val="04A0" w:firstRow="1" w:lastRow="0" w:firstColumn="1" w:lastColumn="0" w:noHBand="0" w:noVBand="1"/>
      </w:tblPr>
      <w:tblGrid>
        <w:gridCol w:w="1540"/>
        <w:gridCol w:w="1538"/>
        <w:gridCol w:w="1539"/>
        <w:gridCol w:w="1539"/>
        <w:gridCol w:w="1538"/>
      </w:tblGrid>
      <w:tr w:rsidR="00B84E27" w14:paraId="07C42089" w14:textId="77777777" w:rsidTr="008D73EF">
        <w:trPr>
          <w:cnfStyle w:val="100000000000" w:firstRow="1" w:lastRow="0" w:firstColumn="0" w:lastColumn="0" w:oddVBand="0" w:evenVBand="0" w:oddHBand="0" w:evenHBand="0" w:firstRowFirstColumn="0" w:firstRowLastColumn="0" w:lastRowFirstColumn="0" w:lastRowLastColumn="0"/>
        </w:trPr>
        <w:tc>
          <w:tcPr>
            <w:tcW w:w="1540" w:type="dxa"/>
          </w:tcPr>
          <w:p w14:paraId="682CEBD9" w14:textId="77777777" w:rsidR="00B84E27" w:rsidRPr="00DE1137" w:rsidRDefault="00B84E27" w:rsidP="008D73EF">
            <w:pPr>
              <w:pStyle w:val="Tableheading"/>
            </w:pPr>
            <w:r>
              <w:t>Stakeholder</w:t>
            </w:r>
          </w:p>
        </w:tc>
        <w:tc>
          <w:tcPr>
            <w:tcW w:w="1540" w:type="dxa"/>
          </w:tcPr>
          <w:p w14:paraId="1E60D7C0" w14:textId="77777777" w:rsidR="00B84E27" w:rsidRDefault="00B84E27" w:rsidP="008D73EF">
            <w:pPr>
              <w:pStyle w:val="Tableheading"/>
            </w:pPr>
            <w:r>
              <w:t>Issue</w:t>
            </w:r>
          </w:p>
        </w:tc>
        <w:tc>
          <w:tcPr>
            <w:tcW w:w="1540" w:type="dxa"/>
          </w:tcPr>
          <w:p w14:paraId="04419428" w14:textId="77777777" w:rsidR="00B84E27" w:rsidRDefault="00B84E27" w:rsidP="008D73EF">
            <w:pPr>
              <w:pStyle w:val="Tableheading"/>
            </w:pPr>
            <w:r>
              <w:t>Supported view</w:t>
            </w:r>
          </w:p>
        </w:tc>
        <w:tc>
          <w:tcPr>
            <w:tcW w:w="1540" w:type="dxa"/>
          </w:tcPr>
          <w:p w14:paraId="62DD66DF" w14:textId="77777777" w:rsidR="00B84E27" w:rsidRDefault="00B84E27" w:rsidP="008D73EF">
            <w:pPr>
              <w:pStyle w:val="Tableheading"/>
            </w:pPr>
            <w:r>
              <w:t>Alternative view</w:t>
            </w:r>
          </w:p>
        </w:tc>
        <w:tc>
          <w:tcPr>
            <w:tcW w:w="1540" w:type="dxa"/>
          </w:tcPr>
          <w:p w14:paraId="62C05685" w14:textId="77777777" w:rsidR="00B84E27" w:rsidRDefault="00B84E27" w:rsidP="008D73EF">
            <w:pPr>
              <w:pStyle w:val="Tableheading"/>
            </w:pPr>
            <w:r>
              <w:t>Agreed view</w:t>
            </w:r>
          </w:p>
        </w:tc>
      </w:tr>
      <w:tr w:rsidR="00B84E27" w14:paraId="02485886" w14:textId="77777777" w:rsidTr="008D73EF">
        <w:tc>
          <w:tcPr>
            <w:tcW w:w="1540" w:type="dxa"/>
          </w:tcPr>
          <w:p w14:paraId="0A20D0AF" w14:textId="77777777" w:rsidR="00B84E27" w:rsidRDefault="00B84E27" w:rsidP="008D73EF">
            <w:pPr>
              <w:rPr>
                <w:lang w:val="en-US"/>
              </w:rPr>
            </w:pPr>
          </w:p>
        </w:tc>
        <w:tc>
          <w:tcPr>
            <w:tcW w:w="1540" w:type="dxa"/>
          </w:tcPr>
          <w:p w14:paraId="27F283CC" w14:textId="77777777" w:rsidR="00B84E27" w:rsidRDefault="00B84E27" w:rsidP="008D73EF">
            <w:pPr>
              <w:rPr>
                <w:lang w:val="en-US"/>
              </w:rPr>
            </w:pPr>
          </w:p>
        </w:tc>
        <w:tc>
          <w:tcPr>
            <w:tcW w:w="1540" w:type="dxa"/>
          </w:tcPr>
          <w:p w14:paraId="1DB6E1C2" w14:textId="77777777" w:rsidR="00B84E27" w:rsidRDefault="00B84E27" w:rsidP="008D73EF">
            <w:pPr>
              <w:rPr>
                <w:lang w:val="en-US"/>
              </w:rPr>
            </w:pPr>
          </w:p>
        </w:tc>
        <w:tc>
          <w:tcPr>
            <w:tcW w:w="1540" w:type="dxa"/>
          </w:tcPr>
          <w:p w14:paraId="0BFF8F3E" w14:textId="77777777" w:rsidR="00B84E27" w:rsidRDefault="00B84E27" w:rsidP="008D73EF">
            <w:pPr>
              <w:rPr>
                <w:lang w:val="en-US"/>
              </w:rPr>
            </w:pPr>
          </w:p>
        </w:tc>
        <w:tc>
          <w:tcPr>
            <w:tcW w:w="1540" w:type="dxa"/>
          </w:tcPr>
          <w:p w14:paraId="6627071A" w14:textId="77777777" w:rsidR="00B84E27" w:rsidRDefault="00B84E27" w:rsidP="008D73EF">
            <w:pPr>
              <w:rPr>
                <w:lang w:val="en-US"/>
              </w:rPr>
            </w:pPr>
          </w:p>
        </w:tc>
      </w:tr>
      <w:tr w:rsidR="00B84E27" w14:paraId="331564F9" w14:textId="77777777" w:rsidTr="008D73EF">
        <w:tc>
          <w:tcPr>
            <w:tcW w:w="1540" w:type="dxa"/>
          </w:tcPr>
          <w:p w14:paraId="2C78CB9F" w14:textId="77777777" w:rsidR="00B84E27" w:rsidRDefault="00B84E27" w:rsidP="008D73EF">
            <w:pPr>
              <w:rPr>
                <w:lang w:val="en-US"/>
              </w:rPr>
            </w:pPr>
          </w:p>
        </w:tc>
        <w:tc>
          <w:tcPr>
            <w:tcW w:w="1540" w:type="dxa"/>
          </w:tcPr>
          <w:p w14:paraId="31285C6B" w14:textId="77777777" w:rsidR="00B84E27" w:rsidRDefault="00B84E27" w:rsidP="008D73EF">
            <w:pPr>
              <w:rPr>
                <w:lang w:val="en-US"/>
              </w:rPr>
            </w:pPr>
          </w:p>
        </w:tc>
        <w:tc>
          <w:tcPr>
            <w:tcW w:w="1540" w:type="dxa"/>
          </w:tcPr>
          <w:p w14:paraId="746E548D" w14:textId="77777777" w:rsidR="00B84E27" w:rsidRDefault="00B84E27" w:rsidP="008D73EF">
            <w:pPr>
              <w:rPr>
                <w:lang w:val="en-US"/>
              </w:rPr>
            </w:pPr>
          </w:p>
        </w:tc>
        <w:tc>
          <w:tcPr>
            <w:tcW w:w="1540" w:type="dxa"/>
          </w:tcPr>
          <w:p w14:paraId="47AEA3B4" w14:textId="77777777" w:rsidR="00B84E27" w:rsidRDefault="00B84E27" w:rsidP="008D73EF">
            <w:pPr>
              <w:rPr>
                <w:lang w:val="en-US"/>
              </w:rPr>
            </w:pPr>
          </w:p>
        </w:tc>
        <w:tc>
          <w:tcPr>
            <w:tcW w:w="1540" w:type="dxa"/>
          </w:tcPr>
          <w:p w14:paraId="11CAFB3F" w14:textId="77777777" w:rsidR="00B84E27" w:rsidRDefault="00B84E27" w:rsidP="008D73EF">
            <w:pPr>
              <w:rPr>
                <w:lang w:val="en-US"/>
              </w:rPr>
            </w:pPr>
          </w:p>
        </w:tc>
      </w:tr>
      <w:tr w:rsidR="00B84E27" w14:paraId="52478A84" w14:textId="77777777" w:rsidTr="008D73EF">
        <w:tc>
          <w:tcPr>
            <w:tcW w:w="1540" w:type="dxa"/>
          </w:tcPr>
          <w:p w14:paraId="56CF6A10" w14:textId="77777777" w:rsidR="00B84E27" w:rsidRDefault="00B84E27" w:rsidP="008D73EF">
            <w:pPr>
              <w:rPr>
                <w:lang w:val="en-US"/>
              </w:rPr>
            </w:pPr>
          </w:p>
        </w:tc>
        <w:tc>
          <w:tcPr>
            <w:tcW w:w="1540" w:type="dxa"/>
          </w:tcPr>
          <w:p w14:paraId="6E24DE32" w14:textId="77777777" w:rsidR="00B84E27" w:rsidRDefault="00B84E27" w:rsidP="008D73EF">
            <w:pPr>
              <w:rPr>
                <w:lang w:val="en-US"/>
              </w:rPr>
            </w:pPr>
          </w:p>
        </w:tc>
        <w:tc>
          <w:tcPr>
            <w:tcW w:w="1540" w:type="dxa"/>
          </w:tcPr>
          <w:p w14:paraId="176D2412" w14:textId="77777777" w:rsidR="00B84E27" w:rsidRDefault="00B84E27" w:rsidP="008D73EF">
            <w:pPr>
              <w:rPr>
                <w:lang w:val="en-US"/>
              </w:rPr>
            </w:pPr>
          </w:p>
        </w:tc>
        <w:tc>
          <w:tcPr>
            <w:tcW w:w="1540" w:type="dxa"/>
          </w:tcPr>
          <w:p w14:paraId="510D7C69" w14:textId="77777777" w:rsidR="00B84E27" w:rsidRDefault="00B84E27" w:rsidP="008D73EF">
            <w:pPr>
              <w:rPr>
                <w:lang w:val="en-US"/>
              </w:rPr>
            </w:pPr>
          </w:p>
        </w:tc>
        <w:tc>
          <w:tcPr>
            <w:tcW w:w="1540" w:type="dxa"/>
          </w:tcPr>
          <w:p w14:paraId="0D6AB8FD" w14:textId="77777777" w:rsidR="00B84E27" w:rsidRDefault="00B84E27" w:rsidP="008D73EF">
            <w:pPr>
              <w:rPr>
                <w:lang w:val="en-US"/>
              </w:rPr>
            </w:pPr>
          </w:p>
        </w:tc>
      </w:tr>
      <w:tr w:rsidR="00B84E27" w14:paraId="39789A79" w14:textId="77777777" w:rsidTr="008D73EF">
        <w:tc>
          <w:tcPr>
            <w:tcW w:w="1540" w:type="dxa"/>
          </w:tcPr>
          <w:p w14:paraId="1D99C42B" w14:textId="77777777" w:rsidR="00B84E27" w:rsidRDefault="00B84E27" w:rsidP="008D73EF">
            <w:pPr>
              <w:rPr>
                <w:lang w:val="en-US"/>
              </w:rPr>
            </w:pPr>
          </w:p>
        </w:tc>
        <w:tc>
          <w:tcPr>
            <w:tcW w:w="1540" w:type="dxa"/>
          </w:tcPr>
          <w:p w14:paraId="2F0773C6" w14:textId="77777777" w:rsidR="00B84E27" w:rsidRDefault="00B84E27" w:rsidP="008D73EF">
            <w:pPr>
              <w:rPr>
                <w:lang w:val="en-US"/>
              </w:rPr>
            </w:pPr>
          </w:p>
        </w:tc>
        <w:tc>
          <w:tcPr>
            <w:tcW w:w="1540" w:type="dxa"/>
          </w:tcPr>
          <w:p w14:paraId="4BF137B7" w14:textId="77777777" w:rsidR="00B84E27" w:rsidRDefault="00B84E27" w:rsidP="008D73EF">
            <w:pPr>
              <w:rPr>
                <w:lang w:val="en-US"/>
              </w:rPr>
            </w:pPr>
          </w:p>
        </w:tc>
        <w:tc>
          <w:tcPr>
            <w:tcW w:w="1540" w:type="dxa"/>
          </w:tcPr>
          <w:p w14:paraId="7FF33793" w14:textId="77777777" w:rsidR="00B84E27" w:rsidRDefault="00B84E27" w:rsidP="008D73EF">
            <w:pPr>
              <w:rPr>
                <w:lang w:val="en-US"/>
              </w:rPr>
            </w:pPr>
          </w:p>
        </w:tc>
        <w:tc>
          <w:tcPr>
            <w:tcW w:w="1540" w:type="dxa"/>
          </w:tcPr>
          <w:p w14:paraId="30A80946" w14:textId="77777777" w:rsidR="00B84E27" w:rsidRDefault="00B84E27" w:rsidP="008D73EF">
            <w:pPr>
              <w:rPr>
                <w:lang w:val="en-US"/>
              </w:rPr>
            </w:pPr>
          </w:p>
        </w:tc>
      </w:tr>
    </w:tbl>
    <w:p w14:paraId="16B7752D" w14:textId="77777777" w:rsidR="00B84E27" w:rsidRDefault="00B84E27">
      <w:pPr>
        <w:jc w:val="both"/>
        <w:rPr>
          <w:lang w:val="en-US"/>
        </w:rPr>
      </w:pPr>
      <w:r>
        <w:rPr>
          <w:lang w:val="en-US"/>
        </w:rPr>
        <w:br w:type="page"/>
      </w:r>
    </w:p>
    <w:p w14:paraId="18FC2C1E" w14:textId="0E2A248C" w:rsidR="009E3C8A" w:rsidRDefault="009E3C8A" w:rsidP="009E3C8A">
      <w:pPr>
        <w:pStyle w:val="Heading1"/>
      </w:pPr>
      <w:bookmarkStart w:id="64" w:name="_Toc87881899"/>
      <w:bookmarkStart w:id="65" w:name="_Toc104904155"/>
      <w:r>
        <w:lastRenderedPageBreak/>
        <w:t xml:space="preserve">Step 5 Develop </w:t>
      </w:r>
      <w:bookmarkStart w:id="66" w:name="_Toc29808550"/>
      <w:r w:rsidRPr="009E3C8A">
        <w:t>options</w:t>
      </w:r>
      <w:bookmarkEnd w:id="64"/>
      <w:bookmarkEnd w:id="66"/>
      <w:bookmarkEnd w:id="65"/>
    </w:p>
    <w:p w14:paraId="1AC742AD" w14:textId="44F0EA15" w:rsidR="00207215" w:rsidRPr="00D63372" w:rsidRDefault="009E3C8A" w:rsidP="00D63372">
      <w:r>
        <w:t>[One page summary of validated options, sub-options and scenarios tested]</w:t>
      </w:r>
      <w:r w:rsidR="00207215">
        <w:rPr>
          <w:lang w:val="en-US"/>
        </w:rPr>
        <w:br w:type="page"/>
      </w:r>
    </w:p>
    <w:p w14:paraId="1FB8A53B" w14:textId="5C8836A9" w:rsidR="008B7468" w:rsidRDefault="008B7468" w:rsidP="008B7468">
      <w:pPr>
        <w:pStyle w:val="Heading2"/>
      </w:pPr>
      <w:bookmarkStart w:id="67" w:name="_Toc29808551"/>
      <w:bookmarkStart w:id="68" w:name="_Toc87881900"/>
      <w:bookmarkStart w:id="69" w:name="_Toc104904156"/>
      <w:r w:rsidRPr="008B7468">
        <w:lastRenderedPageBreak/>
        <w:t>Option</w:t>
      </w:r>
      <w:r>
        <w:t xml:space="preserve"> 1</w:t>
      </w:r>
      <w:bookmarkEnd w:id="67"/>
      <w:bookmarkEnd w:id="68"/>
      <w:bookmarkEnd w:id="69"/>
    </w:p>
    <w:p w14:paraId="79267EB5" w14:textId="41CC4F21" w:rsidR="008B7468" w:rsidRDefault="008B7468" w:rsidP="00005E1A">
      <w:pPr>
        <w:pStyle w:val="BodyText1"/>
      </w:pPr>
      <w:r w:rsidRPr="008B7468">
        <w:t>[Half page description of Option 1]</w:t>
      </w:r>
    </w:p>
    <w:p w14:paraId="05573EA2" w14:textId="77777777" w:rsidR="00005E1A" w:rsidRPr="00005E1A" w:rsidRDefault="00005E1A" w:rsidP="00005E1A">
      <w:pPr>
        <w:pStyle w:val="BodyText1"/>
      </w:pPr>
    </w:p>
    <w:p w14:paraId="4BE179F4" w14:textId="15D2702C" w:rsidR="00821AA9" w:rsidRPr="00D63372" w:rsidRDefault="008B7468" w:rsidP="00D63372">
      <w:pPr>
        <w:pStyle w:val="BodyText1"/>
      </w:pPr>
      <w:r w:rsidRPr="00005E1A">
        <w:t>[Half page description of how Option 1 performed against movement and place indicators]</w:t>
      </w:r>
      <w:r w:rsidR="00821AA9">
        <w:rPr>
          <w:lang w:val="en-US"/>
        </w:rPr>
        <w:br w:type="page"/>
      </w:r>
    </w:p>
    <w:p w14:paraId="4DB0DE42" w14:textId="7EAC596B" w:rsidR="00663EB9" w:rsidRPr="00663EB9" w:rsidRDefault="00663EB9" w:rsidP="00663EB9">
      <w:pPr>
        <w:pStyle w:val="ChartFigureorTable-Title"/>
      </w:pPr>
      <w:r w:rsidRPr="00663EB9">
        <w:lastRenderedPageBreak/>
        <w:t>Map of Option 1</w:t>
      </w:r>
    </w:p>
    <w:p w14:paraId="460FDD6E" w14:textId="106AA239" w:rsidR="00BB14E2" w:rsidRDefault="00821AA9" w:rsidP="00141899">
      <w:pPr>
        <w:rPr>
          <w:lang w:val="en-US"/>
        </w:rPr>
      </w:pPr>
      <w:r>
        <w:rPr>
          <w:noProof/>
          <w:lang w:eastAsia="en-AU"/>
        </w:rPr>
        <mc:AlternateContent>
          <mc:Choice Requires="wps">
            <w:drawing>
              <wp:inline distT="0" distB="0" distL="0" distR="0" wp14:anchorId="276817F3" wp14:editId="19699A23">
                <wp:extent cx="4895850" cy="6850722"/>
                <wp:effectExtent l="0" t="0" r="6350" b="0"/>
                <wp:docPr id="14" name="Shape7"/>
                <wp:cNvGraphicFramePr/>
                <a:graphic xmlns:a="http://schemas.openxmlformats.org/drawingml/2006/main">
                  <a:graphicData uri="http://schemas.microsoft.com/office/word/2010/wordprocessingShape">
                    <wps:wsp>
                      <wps:cNvSpPr/>
                      <wps:spPr>
                        <a:xfrm>
                          <a:off x="0" y="0"/>
                          <a:ext cx="4895850" cy="6850722"/>
                        </a:xfrm>
                        <a:prstGeom prst="rect">
                          <a:avLst/>
                        </a:prstGeom>
                        <a:solidFill>
                          <a:srgbClr val="F2F2F2"/>
                        </a:solidFill>
                        <a:ln w="12600">
                          <a:noFill/>
                        </a:ln>
                      </wps:spPr>
                      <wps:style>
                        <a:lnRef idx="0">
                          <a:scrgbClr r="0" g="0" b="0"/>
                        </a:lnRef>
                        <a:fillRef idx="0">
                          <a:scrgbClr r="0" g="0" b="0"/>
                        </a:fillRef>
                        <a:effectRef idx="0">
                          <a:scrgbClr r="0" g="0" b="0"/>
                        </a:effectRef>
                        <a:fontRef idx="minor"/>
                      </wps:style>
                      <wps:txbx>
                        <w:txbxContent>
                          <w:p w14:paraId="72E22A31" w14:textId="77777777" w:rsidR="00821AA9" w:rsidRDefault="00821AA9" w:rsidP="00BB14E2">
                            <w:pPr>
                              <w:pStyle w:val="BodyText1"/>
                              <w:jc w:val="center"/>
                            </w:pPr>
                            <w:r>
                              <w:t>[Insert Map of Option 1</w:t>
                            </w:r>
                            <w:r w:rsidRPr="00411114">
                              <w:t>]</w:t>
                            </w:r>
                          </w:p>
                          <w:p w14:paraId="69799F52" w14:textId="77777777" w:rsidR="00821AA9" w:rsidRDefault="00821AA9" w:rsidP="00821AA9">
                            <w:pPr>
                              <w:pStyle w:val="FrameContents"/>
                              <w:ind w:left="1080"/>
                            </w:pPr>
                          </w:p>
                        </w:txbxContent>
                      </wps:txbx>
                      <wps:bodyPr anchor="ctr">
                        <a:noAutofit/>
                      </wps:bodyPr>
                    </wps:wsp>
                  </a:graphicData>
                </a:graphic>
              </wp:inline>
            </w:drawing>
          </mc:Choice>
          <mc:Fallback>
            <w:pict>
              <v:rect w14:anchorId="276817F3" id="Shape7" o:spid="_x0000_s1032" style="width:385.5pt;height:53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" fillcolor="#f2f2f2" stroked="f" strokeweight=".35mm">
                <v:textbox>
                  <w:txbxContent>
                    <w:p w14:paraId="72E22A31" w14:textId="77777777" w:rsidR="00821AA9" w:rsidRDefault="00821AA9" w:rsidP="00BB14E2">
                      <w:pPr>
                        <w:pStyle w:val="BodyText1"/>
                        <w:jc w:val="center"/>
                      </w:pPr>
                      <w:r>
                        <w:t>[Insert Map of Option 1</w:t>
                      </w:r>
                      <w:r w:rsidRPr="00411114">
                        <w:t>]</w:t>
                      </w:r>
                    </w:p>
                    <w:p w14:paraId="69799F52" w14:textId="77777777" w:rsidR="00821AA9" w:rsidRDefault="00821AA9" w:rsidP="00821AA9">
                      <w:pPr>
                        <w:pStyle w:val="FrameContents"/>
                        <w:ind w:left="1080"/>
                      </w:pPr>
                    </w:p>
                  </w:txbxContent>
                </v:textbox>
                <w10:anchorlock/>
              </v:rect>
            </w:pict>
          </mc:Fallback>
        </mc:AlternateContent>
      </w:r>
      <w:r w:rsidR="00BB14E2">
        <w:rPr>
          <w:lang w:val="en-US"/>
        </w:rPr>
        <w:br w:type="page"/>
      </w:r>
    </w:p>
    <w:p w14:paraId="062524DE" w14:textId="77777777" w:rsidR="00207F40" w:rsidRDefault="00207F40" w:rsidP="00207F40">
      <w:pPr>
        <w:pStyle w:val="ChartFigureorTable-Title"/>
      </w:pPr>
      <w:r>
        <w:lastRenderedPageBreak/>
        <w:t>Option 1 Movement and Place indicators assessment</w:t>
      </w:r>
    </w:p>
    <w:tbl>
      <w:tblPr>
        <w:tblStyle w:val="TfNSWTable"/>
        <w:tblW w:w="0" w:type="auto"/>
        <w:tblLook w:val="04A0" w:firstRow="1" w:lastRow="0" w:firstColumn="1" w:lastColumn="0" w:noHBand="0" w:noVBand="1"/>
      </w:tblPr>
      <w:tblGrid>
        <w:gridCol w:w="4103"/>
        <w:gridCol w:w="3591"/>
      </w:tblGrid>
      <w:tr w:rsidR="005151E9" w14:paraId="4FB94EE8" w14:textId="77777777" w:rsidTr="00836699">
        <w:trPr>
          <w:cnfStyle w:val="100000000000" w:firstRow="1" w:lastRow="0" w:firstColumn="0" w:lastColumn="0" w:oddVBand="0" w:evenVBand="0" w:oddHBand="0" w:evenHBand="0" w:firstRowFirstColumn="0" w:firstRowLastColumn="0" w:lastRowFirstColumn="0" w:lastRowLastColumn="0"/>
        </w:trPr>
        <w:tc>
          <w:tcPr>
            <w:tcW w:w="4103" w:type="dxa"/>
          </w:tcPr>
          <w:p w14:paraId="2CDC255F" w14:textId="69791608" w:rsidR="005151E9" w:rsidRDefault="005151E9" w:rsidP="005151E9">
            <w:pPr>
              <w:pStyle w:val="Tableheading"/>
            </w:pPr>
            <w:r>
              <w:t>Indicator</w:t>
            </w:r>
          </w:p>
        </w:tc>
        <w:tc>
          <w:tcPr>
            <w:tcW w:w="3591" w:type="dxa"/>
          </w:tcPr>
          <w:p w14:paraId="14926855" w14:textId="77777777" w:rsidR="005151E9" w:rsidRDefault="005151E9" w:rsidP="005151E9">
            <w:pPr>
              <w:pStyle w:val="Tableheading"/>
            </w:pPr>
          </w:p>
        </w:tc>
      </w:tr>
      <w:tr w:rsidR="005151E9" w14:paraId="308DBA69" w14:textId="77777777" w:rsidTr="00E131BF">
        <w:tc>
          <w:tcPr>
            <w:tcW w:w="4103" w:type="dxa"/>
          </w:tcPr>
          <w:p w14:paraId="385C9BAB" w14:textId="77777777" w:rsidR="005151E9" w:rsidRDefault="00B142CA" w:rsidP="00B142CA">
            <w:pPr>
              <w:pStyle w:val="Heading4"/>
              <w:outlineLvl w:val="3"/>
            </w:pPr>
            <w:r>
              <w:t>Green and Blue</w:t>
            </w:r>
          </w:p>
          <w:p w14:paraId="12FC5E46" w14:textId="77777777" w:rsidR="00627A48" w:rsidRDefault="00DE2244" w:rsidP="00E131BF">
            <w:pPr>
              <w:pStyle w:val="Bodytextbold"/>
            </w:pPr>
            <w:r w:rsidRPr="00DE2244">
              <w:t>[Brief description of how the indicators for green and blue performed against target]</w:t>
            </w:r>
          </w:p>
          <w:p w14:paraId="131505CE" w14:textId="29F76577" w:rsidR="00DE2244" w:rsidRPr="00DE2244" w:rsidRDefault="00DE2244" w:rsidP="00DE2244">
            <w:pPr>
              <w:pStyle w:val="BodyText1"/>
            </w:pPr>
          </w:p>
        </w:tc>
        <w:tc>
          <w:tcPr>
            <w:tcW w:w="3591" w:type="dxa"/>
          </w:tcPr>
          <w:p w14:paraId="288C7C6A" w14:textId="77777777" w:rsidR="005151E9" w:rsidRDefault="005151E9" w:rsidP="00207F40">
            <w:pPr>
              <w:pStyle w:val="ChartFigureorTable-Title"/>
            </w:pPr>
          </w:p>
        </w:tc>
      </w:tr>
      <w:tr w:rsidR="005151E9" w14:paraId="7560679F" w14:textId="77777777" w:rsidTr="00E131BF">
        <w:tc>
          <w:tcPr>
            <w:tcW w:w="4103" w:type="dxa"/>
          </w:tcPr>
          <w:p w14:paraId="2CB19174" w14:textId="77777777" w:rsidR="007B3EB5" w:rsidRPr="007B3EB5" w:rsidRDefault="007B3EB5" w:rsidP="007B3EB5">
            <w:pPr>
              <w:pStyle w:val="Heading4"/>
              <w:outlineLvl w:val="3"/>
            </w:pPr>
            <w:r w:rsidRPr="007B3EB5">
              <w:t>Amenity and Use</w:t>
            </w:r>
          </w:p>
          <w:p w14:paraId="07117655" w14:textId="77777777" w:rsidR="007B3EB5" w:rsidRDefault="007B3EB5" w:rsidP="00E131BF">
            <w:pPr>
              <w:pStyle w:val="Bodytextbold"/>
            </w:pPr>
            <w:r>
              <w:t xml:space="preserve">[Brief description of how the indicators for amenity and uses performed </w:t>
            </w:r>
            <w:r w:rsidRPr="00E131BF">
              <w:t>against</w:t>
            </w:r>
            <w:r>
              <w:t xml:space="preserve"> target]</w:t>
            </w:r>
          </w:p>
          <w:p w14:paraId="4835280F" w14:textId="2B8E2440" w:rsidR="007B3EB5" w:rsidRDefault="007B3EB5" w:rsidP="007B3EB5">
            <w:pPr>
              <w:pStyle w:val="BodyText1"/>
            </w:pPr>
          </w:p>
        </w:tc>
        <w:tc>
          <w:tcPr>
            <w:tcW w:w="3591" w:type="dxa"/>
          </w:tcPr>
          <w:p w14:paraId="3A4EA017" w14:textId="77777777" w:rsidR="005151E9" w:rsidRDefault="005151E9" w:rsidP="00207F40">
            <w:pPr>
              <w:pStyle w:val="ChartFigureorTable-Title"/>
            </w:pPr>
          </w:p>
        </w:tc>
      </w:tr>
      <w:tr w:rsidR="005151E9" w14:paraId="31A02C14" w14:textId="77777777" w:rsidTr="00E131BF">
        <w:tc>
          <w:tcPr>
            <w:tcW w:w="4103" w:type="dxa"/>
          </w:tcPr>
          <w:p w14:paraId="05706DAE" w14:textId="77777777" w:rsidR="009854BA" w:rsidRPr="009854BA" w:rsidRDefault="009854BA" w:rsidP="009854BA">
            <w:pPr>
              <w:pStyle w:val="Heading4"/>
              <w:outlineLvl w:val="3"/>
            </w:pPr>
            <w:r w:rsidRPr="009854BA">
              <w:t>Character and Form</w:t>
            </w:r>
          </w:p>
          <w:p w14:paraId="3499583E" w14:textId="77777777" w:rsidR="009854BA" w:rsidRDefault="009854BA" w:rsidP="00E131BF">
            <w:pPr>
              <w:pStyle w:val="Bodytextbold"/>
            </w:pPr>
            <w:r w:rsidRPr="009854BA">
              <w:t>[Brief description of how the indicators for character and form performed against target]</w:t>
            </w:r>
          </w:p>
          <w:p w14:paraId="0E7433BA" w14:textId="6FB602E1" w:rsidR="007821CB" w:rsidRPr="009854BA" w:rsidRDefault="007821CB" w:rsidP="009854BA">
            <w:pPr>
              <w:pStyle w:val="BodyText1"/>
            </w:pPr>
          </w:p>
        </w:tc>
        <w:tc>
          <w:tcPr>
            <w:tcW w:w="3591" w:type="dxa"/>
          </w:tcPr>
          <w:p w14:paraId="1AF12EE1" w14:textId="77777777" w:rsidR="005151E9" w:rsidRDefault="005151E9" w:rsidP="00207F40">
            <w:pPr>
              <w:pStyle w:val="ChartFigureorTable-Title"/>
            </w:pPr>
          </w:p>
        </w:tc>
      </w:tr>
      <w:tr w:rsidR="005151E9" w14:paraId="3ACF4713" w14:textId="77777777" w:rsidTr="00E131BF">
        <w:tc>
          <w:tcPr>
            <w:tcW w:w="4103" w:type="dxa"/>
          </w:tcPr>
          <w:p w14:paraId="04604F47" w14:textId="77777777" w:rsidR="003D2D42" w:rsidRPr="003D2D42" w:rsidRDefault="003D2D42" w:rsidP="003D2D42">
            <w:pPr>
              <w:pStyle w:val="Heading4"/>
              <w:outlineLvl w:val="3"/>
            </w:pPr>
            <w:r w:rsidRPr="003D2D42">
              <w:t>Comfort and Safety</w:t>
            </w:r>
          </w:p>
          <w:p w14:paraId="77B23EFE" w14:textId="77777777" w:rsidR="005151E9" w:rsidRDefault="003D2D42" w:rsidP="00E131BF">
            <w:pPr>
              <w:pStyle w:val="Bodytextbold"/>
            </w:pPr>
            <w:r>
              <w:t>[Brief description of how the indicators for comfort and safety performed against target]</w:t>
            </w:r>
          </w:p>
          <w:p w14:paraId="68C7D9E6" w14:textId="4CFBECA4" w:rsidR="003D2D42" w:rsidRPr="003D2D42" w:rsidRDefault="003D2D42" w:rsidP="003D2D42">
            <w:pPr>
              <w:pStyle w:val="BodyText1"/>
            </w:pPr>
          </w:p>
        </w:tc>
        <w:tc>
          <w:tcPr>
            <w:tcW w:w="3591" w:type="dxa"/>
          </w:tcPr>
          <w:p w14:paraId="55FF3634" w14:textId="77777777" w:rsidR="005151E9" w:rsidRDefault="005151E9" w:rsidP="00207F40">
            <w:pPr>
              <w:pStyle w:val="ChartFigureorTable-Title"/>
            </w:pPr>
          </w:p>
        </w:tc>
      </w:tr>
      <w:tr w:rsidR="005151E9" w14:paraId="6BC6CD03" w14:textId="77777777" w:rsidTr="00E131BF">
        <w:tc>
          <w:tcPr>
            <w:tcW w:w="4103" w:type="dxa"/>
          </w:tcPr>
          <w:p w14:paraId="2B6D6D86" w14:textId="77777777" w:rsidR="00E131BF" w:rsidRPr="00E131BF" w:rsidRDefault="00E131BF" w:rsidP="00E131BF">
            <w:pPr>
              <w:pStyle w:val="Heading4"/>
              <w:outlineLvl w:val="3"/>
            </w:pPr>
            <w:r w:rsidRPr="00E131BF">
              <w:t>Access and Connection</w:t>
            </w:r>
          </w:p>
          <w:p w14:paraId="694D8CFA" w14:textId="77777777" w:rsidR="005151E9" w:rsidRDefault="00E131BF" w:rsidP="00E131BF">
            <w:pPr>
              <w:pStyle w:val="Bodytextbold"/>
            </w:pPr>
            <w:r>
              <w:t>[</w:t>
            </w:r>
            <w:r w:rsidRPr="00411114">
              <w:t>Brief description of how the indicators for access and connection performed against target]</w:t>
            </w:r>
          </w:p>
          <w:p w14:paraId="3CE68A1B" w14:textId="4B21C348" w:rsidR="00E131BF" w:rsidRDefault="00E131BF" w:rsidP="00E131BF">
            <w:pPr>
              <w:pStyle w:val="Bodytextbold"/>
            </w:pPr>
          </w:p>
        </w:tc>
        <w:tc>
          <w:tcPr>
            <w:tcW w:w="3591" w:type="dxa"/>
          </w:tcPr>
          <w:p w14:paraId="734CFE5B" w14:textId="77777777" w:rsidR="005151E9" w:rsidRDefault="005151E9" w:rsidP="00207F40">
            <w:pPr>
              <w:pStyle w:val="ChartFigureorTable-Title"/>
            </w:pPr>
          </w:p>
        </w:tc>
      </w:tr>
    </w:tbl>
    <w:p w14:paraId="6AC43381" w14:textId="0EB3FA2C" w:rsidR="00E131BF" w:rsidRDefault="00E131BF">
      <w:pPr>
        <w:jc w:val="both"/>
        <w:rPr>
          <w:rFonts w:cstheme="minorBidi"/>
          <w:bCs/>
          <w:color w:val="002466" w:themeColor="accent1"/>
          <w:lang w:val="en-US"/>
        </w:rPr>
      </w:pPr>
      <w:r>
        <w:br w:type="page"/>
      </w:r>
    </w:p>
    <w:p w14:paraId="26E31EC1" w14:textId="721B68FC" w:rsidR="0093633E" w:rsidRDefault="0093633E" w:rsidP="0093633E">
      <w:pPr>
        <w:pStyle w:val="Heading2"/>
      </w:pPr>
      <w:bookmarkStart w:id="70" w:name="_Toc87881901"/>
      <w:bookmarkStart w:id="71" w:name="_Toc104904157"/>
      <w:r w:rsidRPr="0093633E">
        <w:lastRenderedPageBreak/>
        <w:t>Option</w:t>
      </w:r>
      <w:r>
        <w:t xml:space="preserve"> 2</w:t>
      </w:r>
      <w:bookmarkEnd w:id="70"/>
      <w:bookmarkEnd w:id="71"/>
    </w:p>
    <w:p w14:paraId="721F96F8" w14:textId="77777777" w:rsidR="0093633E" w:rsidRPr="0093633E" w:rsidRDefault="0093633E" w:rsidP="0093633E">
      <w:pPr>
        <w:pStyle w:val="BodyText1"/>
      </w:pPr>
      <w:r w:rsidRPr="0093633E">
        <w:t>[Half page description of Option 2]</w:t>
      </w:r>
    </w:p>
    <w:p w14:paraId="5DCC3E55" w14:textId="77777777" w:rsidR="0093633E" w:rsidRPr="0093633E" w:rsidRDefault="0093633E" w:rsidP="0093633E">
      <w:pPr>
        <w:pStyle w:val="BodyText1"/>
      </w:pPr>
    </w:p>
    <w:p w14:paraId="29911213" w14:textId="26E34C4F" w:rsidR="00271FCB" w:rsidRPr="00141899" w:rsidRDefault="0093633E" w:rsidP="00141899">
      <w:pPr>
        <w:pStyle w:val="BodyText1"/>
      </w:pPr>
      <w:r w:rsidRPr="0093633E">
        <w:t>[Half page description of how Option 2 performed against movement and place indicators]</w:t>
      </w:r>
      <w:r w:rsidR="00271FCB">
        <w:br w:type="page"/>
      </w:r>
    </w:p>
    <w:p w14:paraId="1506EBB8" w14:textId="7E798385" w:rsidR="00BB14E2" w:rsidRPr="00CE3336" w:rsidRDefault="00271FCB" w:rsidP="00CE3336">
      <w:pPr>
        <w:pStyle w:val="ChartFigureorTable-Title"/>
      </w:pPr>
      <w:r w:rsidRPr="00663EB9">
        <w:lastRenderedPageBreak/>
        <w:t xml:space="preserve">Map of Option </w:t>
      </w:r>
      <w:r>
        <w:t>2</w:t>
      </w:r>
    </w:p>
    <w:p w14:paraId="4210A09C" w14:textId="74D0876D" w:rsidR="00836699" w:rsidRDefault="00836699" w:rsidP="00141899">
      <w:pPr>
        <w:rPr>
          <w:lang w:val="en-US"/>
        </w:rPr>
      </w:pPr>
      <w:r>
        <w:rPr>
          <w:noProof/>
          <w:lang w:eastAsia="en-AU"/>
        </w:rPr>
        <mc:AlternateContent>
          <mc:Choice Requires="wps">
            <w:drawing>
              <wp:inline distT="0" distB="0" distL="0" distR="0" wp14:anchorId="0D9A6593" wp14:editId="523C6B07">
                <wp:extent cx="4895850" cy="6850380"/>
                <wp:effectExtent l="0" t="0" r="6350" b="0"/>
                <wp:docPr id="128" name="Shape7"/>
                <wp:cNvGraphicFramePr/>
                <a:graphic xmlns:a="http://schemas.openxmlformats.org/drawingml/2006/main">
                  <a:graphicData uri="http://schemas.microsoft.com/office/word/2010/wordprocessingShape">
                    <wps:wsp>
                      <wps:cNvSpPr/>
                      <wps:spPr>
                        <a:xfrm>
                          <a:off x="0" y="0"/>
                          <a:ext cx="4895850" cy="6850380"/>
                        </a:xfrm>
                        <a:prstGeom prst="rect">
                          <a:avLst/>
                        </a:prstGeom>
                        <a:solidFill>
                          <a:srgbClr val="F2F2F2"/>
                        </a:solidFill>
                        <a:ln w="12600">
                          <a:noFill/>
                        </a:ln>
                      </wps:spPr>
                      <wps:style>
                        <a:lnRef idx="0">
                          <a:scrgbClr r="0" g="0" b="0"/>
                        </a:lnRef>
                        <a:fillRef idx="0">
                          <a:scrgbClr r="0" g="0" b="0"/>
                        </a:fillRef>
                        <a:effectRef idx="0">
                          <a:scrgbClr r="0" g="0" b="0"/>
                        </a:effectRef>
                        <a:fontRef idx="minor"/>
                      </wps:style>
                      <wps:txbx>
                        <w:txbxContent>
                          <w:p w14:paraId="3E4C2DD7" w14:textId="551E81DC" w:rsidR="00836699" w:rsidRDefault="00836699" w:rsidP="00836699">
                            <w:pPr>
                              <w:pStyle w:val="BodyText1"/>
                              <w:jc w:val="center"/>
                            </w:pPr>
                            <w:r>
                              <w:t xml:space="preserve">[Insert Map of Option </w:t>
                            </w:r>
                            <w:r w:rsidR="00073BA3">
                              <w:t>2</w:t>
                            </w:r>
                            <w:r w:rsidRPr="00411114">
                              <w:t>]</w:t>
                            </w:r>
                          </w:p>
                          <w:p w14:paraId="0B876C26" w14:textId="77777777" w:rsidR="00836699" w:rsidRDefault="00836699" w:rsidP="00836699">
                            <w:pPr>
                              <w:pStyle w:val="FrameContents"/>
                              <w:ind w:left="1080"/>
                            </w:pPr>
                          </w:p>
                        </w:txbxContent>
                      </wps:txbx>
                      <wps:bodyPr anchor="ctr">
                        <a:noAutofit/>
                      </wps:bodyPr>
                    </wps:wsp>
                  </a:graphicData>
                </a:graphic>
              </wp:inline>
            </w:drawing>
          </mc:Choice>
          <mc:Fallback>
            <w:pict>
              <v:rect w14:anchorId="0D9A6593" id="_x0000_s1033" style="width:385.5pt;height:53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" fillcolor="#f2f2f2" stroked="f" strokeweight=".35mm">
                <v:textbox>
                  <w:txbxContent>
                    <w:p w14:paraId="3E4C2DD7" w14:textId="551E81DC" w:rsidR="00836699" w:rsidRDefault="00836699" w:rsidP="00836699">
                      <w:pPr>
                        <w:pStyle w:val="BodyText1"/>
                        <w:jc w:val="center"/>
                      </w:pPr>
                      <w:r>
                        <w:t xml:space="preserve">[Insert Map of Option </w:t>
                      </w:r>
                      <w:r w:rsidR="00073BA3">
                        <w:t>2</w:t>
                      </w:r>
                      <w:r w:rsidRPr="00411114">
                        <w:t>]</w:t>
                      </w:r>
                    </w:p>
                    <w:p w14:paraId="0B876C26" w14:textId="77777777" w:rsidR="00836699" w:rsidRDefault="00836699" w:rsidP="00836699">
                      <w:pPr>
                        <w:pStyle w:val="FrameContents"/>
                        <w:ind w:left="1080"/>
                      </w:pPr>
                    </w:p>
                  </w:txbxContent>
                </v:textbox>
                <w10:anchorlock/>
              </v:rect>
            </w:pict>
          </mc:Fallback>
        </mc:AlternateContent>
      </w:r>
      <w:r>
        <w:rPr>
          <w:lang w:val="en-US"/>
        </w:rPr>
        <w:br w:type="page"/>
      </w:r>
    </w:p>
    <w:p w14:paraId="5EE1F070" w14:textId="7A277837" w:rsidR="00836699" w:rsidRPr="00617E85" w:rsidRDefault="00617E85" w:rsidP="00617E85">
      <w:pPr>
        <w:pStyle w:val="ChartFigureorTable-Title"/>
        <w:rPr>
          <w:lang w:val="en-AU"/>
        </w:rPr>
      </w:pPr>
      <w:r>
        <w:lastRenderedPageBreak/>
        <w:t>Option 2 Movement and Place indicators assessment</w:t>
      </w:r>
    </w:p>
    <w:tbl>
      <w:tblPr>
        <w:tblStyle w:val="TfNSWTable"/>
        <w:tblW w:w="0" w:type="auto"/>
        <w:tblLook w:val="04A0" w:firstRow="1" w:lastRow="0" w:firstColumn="1" w:lastColumn="0" w:noHBand="0" w:noVBand="1"/>
      </w:tblPr>
      <w:tblGrid>
        <w:gridCol w:w="4103"/>
        <w:gridCol w:w="3591"/>
      </w:tblGrid>
      <w:tr w:rsidR="00FF55F1" w14:paraId="6127FFD3" w14:textId="77777777" w:rsidTr="008D73EF">
        <w:trPr>
          <w:cnfStyle w:val="100000000000" w:firstRow="1" w:lastRow="0" w:firstColumn="0" w:lastColumn="0" w:oddVBand="0" w:evenVBand="0" w:oddHBand="0" w:evenHBand="0" w:firstRowFirstColumn="0" w:firstRowLastColumn="0" w:lastRowFirstColumn="0" w:lastRowLastColumn="0"/>
        </w:trPr>
        <w:tc>
          <w:tcPr>
            <w:tcW w:w="4103" w:type="dxa"/>
          </w:tcPr>
          <w:p w14:paraId="0C5DE413" w14:textId="77777777" w:rsidR="00FF55F1" w:rsidRDefault="00FF55F1" w:rsidP="008D73EF">
            <w:pPr>
              <w:pStyle w:val="Tableheading"/>
            </w:pPr>
            <w:r>
              <w:t>Indicator</w:t>
            </w:r>
          </w:p>
        </w:tc>
        <w:tc>
          <w:tcPr>
            <w:tcW w:w="3591" w:type="dxa"/>
          </w:tcPr>
          <w:p w14:paraId="09035D89" w14:textId="77777777" w:rsidR="00FF55F1" w:rsidRDefault="00FF55F1" w:rsidP="008D73EF">
            <w:pPr>
              <w:pStyle w:val="Tableheading"/>
            </w:pPr>
          </w:p>
        </w:tc>
      </w:tr>
      <w:tr w:rsidR="00FF55F1" w14:paraId="64C6BBD9" w14:textId="77777777" w:rsidTr="008D73EF">
        <w:tc>
          <w:tcPr>
            <w:tcW w:w="4103" w:type="dxa"/>
          </w:tcPr>
          <w:p w14:paraId="568E1E30" w14:textId="77777777" w:rsidR="00FF55F1" w:rsidRDefault="00FF55F1" w:rsidP="008D73EF">
            <w:pPr>
              <w:pStyle w:val="Heading4"/>
              <w:outlineLvl w:val="3"/>
            </w:pPr>
            <w:r>
              <w:t>Green and Blue</w:t>
            </w:r>
          </w:p>
          <w:p w14:paraId="2528FDCB" w14:textId="77777777" w:rsidR="00FF55F1" w:rsidRDefault="00FF55F1" w:rsidP="008D73EF">
            <w:pPr>
              <w:pStyle w:val="Bodytextbold"/>
            </w:pPr>
            <w:r w:rsidRPr="00DE2244">
              <w:t>[Brief description of how the indicators for green and blue performed against target]</w:t>
            </w:r>
          </w:p>
          <w:p w14:paraId="309D0CDE" w14:textId="77777777" w:rsidR="00FF55F1" w:rsidRPr="00DE2244" w:rsidRDefault="00FF55F1" w:rsidP="008D73EF">
            <w:pPr>
              <w:pStyle w:val="BodyText1"/>
            </w:pPr>
          </w:p>
        </w:tc>
        <w:tc>
          <w:tcPr>
            <w:tcW w:w="3591" w:type="dxa"/>
          </w:tcPr>
          <w:p w14:paraId="14037C5D" w14:textId="77777777" w:rsidR="00FF55F1" w:rsidRDefault="00FF55F1" w:rsidP="008D73EF">
            <w:pPr>
              <w:pStyle w:val="ChartFigureorTable-Title"/>
            </w:pPr>
          </w:p>
        </w:tc>
      </w:tr>
      <w:tr w:rsidR="00FF55F1" w14:paraId="37A75251" w14:textId="77777777" w:rsidTr="008D73EF">
        <w:tc>
          <w:tcPr>
            <w:tcW w:w="4103" w:type="dxa"/>
          </w:tcPr>
          <w:p w14:paraId="37215949" w14:textId="77777777" w:rsidR="00FF55F1" w:rsidRPr="007B3EB5" w:rsidRDefault="00FF55F1" w:rsidP="008D73EF">
            <w:pPr>
              <w:pStyle w:val="Heading4"/>
              <w:outlineLvl w:val="3"/>
            </w:pPr>
            <w:r w:rsidRPr="007B3EB5">
              <w:t>Amenity and Use</w:t>
            </w:r>
          </w:p>
          <w:p w14:paraId="156B1D1D" w14:textId="77777777" w:rsidR="00FF55F1" w:rsidRDefault="00FF55F1" w:rsidP="008D73EF">
            <w:pPr>
              <w:pStyle w:val="Bodytextbold"/>
            </w:pPr>
            <w:r>
              <w:t xml:space="preserve">[Brief description of how the indicators for amenity and uses performed </w:t>
            </w:r>
            <w:r w:rsidRPr="00E131BF">
              <w:t>against</w:t>
            </w:r>
            <w:r>
              <w:t xml:space="preserve"> target]</w:t>
            </w:r>
          </w:p>
          <w:p w14:paraId="4948A1F9" w14:textId="77777777" w:rsidR="00FF55F1" w:rsidRDefault="00FF55F1" w:rsidP="008D73EF">
            <w:pPr>
              <w:pStyle w:val="BodyText1"/>
            </w:pPr>
          </w:p>
        </w:tc>
        <w:tc>
          <w:tcPr>
            <w:tcW w:w="3591" w:type="dxa"/>
          </w:tcPr>
          <w:p w14:paraId="027AAF64" w14:textId="77777777" w:rsidR="00FF55F1" w:rsidRDefault="00FF55F1" w:rsidP="008D73EF">
            <w:pPr>
              <w:pStyle w:val="ChartFigureorTable-Title"/>
            </w:pPr>
          </w:p>
        </w:tc>
      </w:tr>
      <w:tr w:rsidR="00FF55F1" w14:paraId="6D7C5DAC" w14:textId="77777777" w:rsidTr="008D73EF">
        <w:tc>
          <w:tcPr>
            <w:tcW w:w="4103" w:type="dxa"/>
          </w:tcPr>
          <w:p w14:paraId="290DAFBE" w14:textId="77777777" w:rsidR="00FF55F1" w:rsidRPr="009854BA" w:rsidRDefault="00FF55F1" w:rsidP="008D73EF">
            <w:pPr>
              <w:pStyle w:val="Heading4"/>
              <w:outlineLvl w:val="3"/>
            </w:pPr>
            <w:r w:rsidRPr="009854BA">
              <w:t>Character and Form</w:t>
            </w:r>
          </w:p>
          <w:p w14:paraId="0D1BCCFD" w14:textId="77777777" w:rsidR="00FF55F1" w:rsidRDefault="00FF55F1" w:rsidP="008D73EF">
            <w:pPr>
              <w:pStyle w:val="Bodytextbold"/>
            </w:pPr>
            <w:r w:rsidRPr="009854BA">
              <w:t>[Brief description of how the indicators for character and form performed against target]</w:t>
            </w:r>
          </w:p>
          <w:p w14:paraId="7E93CBE4" w14:textId="77777777" w:rsidR="00FF55F1" w:rsidRPr="009854BA" w:rsidRDefault="00FF55F1" w:rsidP="008D73EF">
            <w:pPr>
              <w:pStyle w:val="BodyText1"/>
            </w:pPr>
          </w:p>
        </w:tc>
        <w:tc>
          <w:tcPr>
            <w:tcW w:w="3591" w:type="dxa"/>
          </w:tcPr>
          <w:p w14:paraId="0701DCB2" w14:textId="77777777" w:rsidR="00FF55F1" w:rsidRDefault="00FF55F1" w:rsidP="008D73EF">
            <w:pPr>
              <w:pStyle w:val="ChartFigureorTable-Title"/>
            </w:pPr>
          </w:p>
        </w:tc>
      </w:tr>
      <w:tr w:rsidR="00FF55F1" w14:paraId="134A0A71" w14:textId="77777777" w:rsidTr="008D73EF">
        <w:tc>
          <w:tcPr>
            <w:tcW w:w="4103" w:type="dxa"/>
          </w:tcPr>
          <w:p w14:paraId="5722747D" w14:textId="77777777" w:rsidR="00FF55F1" w:rsidRPr="003D2D42" w:rsidRDefault="00FF55F1" w:rsidP="008D73EF">
            <w:pPr>
              <w:pStyle w:val="Heading4"/>
              <w:outlineLvl w:val="3"/>
            </w:pPr>
            <w:r w:rsidRPr="003D2D42">
              <w:t>Comfort and Safety</w:t>
            </w:r>
          </w:p>
          <w:p w14:paraId="5FDBB38E" w14:textId="77777777" w:rsidR="00FF55F1" w:rsidRDefault="00FF55F1" w:rsidP="008D73EF">
            <w:pPr>
              <w:pStyle w:val="Bodytextbold"/>
            </w:pPr>
            <w:r>
              <w:t>[Brief description of how the indicators for comfort and safety performed against target]</w:t>
            </w:r>
          </w:p>
          <w:p w14:paraId="0A8427C1" w14:textId="77777777" w:rsidR="00FF55F1" w:rsidRPr="003D2D42" w:rsidRDefault="00FF55F1" w:rsidP="008D73EF">
            <w:pPr>
              <w:pStyle w:val="BodyText1"/>
            </w:pPr>
          </w:p>
        </w:tc>
        <w:tc>
          <w:tcPr>
            <w:tcW w:w="3591" w:type="dxa"/>
          </w:tcPr>
          <w:p w14:paraId="0AF5D070" w14:textId="77777777" w:rsidR="00FF55F1" w:rsidRDefault="00FF55F1" w:rsidP="008D73EF">
            <w:pPr>
              <w:pStyle w:val="ChartFigureorTable-Title"/>
            </w:pPr>
          </w:p>
        </w:tc>
      </w:tr>
      <w:tr w:rsidR="00FF55F1" w14:paraId="07340D0B" w14:textId="77777777" w:rsidTr="008D73EF">
        <w:tc>
          <w:tcPr>
            <w:tcW w:w="4103" w:type="dxa"/>
          </w:tcPr>
          <w:p w14:paraId="1A7F5BE8" w14:textId="77777777" w:rsidR="00FF55F1" w:rsidRPr="00E131BF" w:rsidRDefault="00FF55F1" w:rsidP="008D73EF">
            <w:pPr>
              <w:pStyle w:val="Heading4"/>
              <w:outlineLvl w:val="3"/>
            </w:pPr>
            <w:r w:rsidRPr="00E131BF">
              <w:t>Access and Connection</w:t>
            </w:r>
          </w:p>
          <w:p w14:paraId="22F5985E" w14:textId="77777777" w:rsidR="00FF55F1" w:rsidRDefault="00FF55F1" w:rsidP="008D73EF">
            <w:pPr>
              <w:pStyle w:val="Bodytextbold"/>
            </w:pPr>
            <w:r>
              <w:t>[</w:t>
            </w:r>
            <w:r w:rsidRPr="00411114">
              <w:t>Brief description of how the indicators for access and connection performed against target]</w:t>
            </w:r>
          </w:p>
          <w:p w14:paraId="42E313C2" w14:textId="77777777" w:rsidR="00FF55F1" w:rsidRDefault="00FF55F1" w:rsidP="008D73EF">
            <w:pPr>
              <w:pStyle w:val="Bodytextbold"/>
            </w:pPr>
          </w:p>
        </w:tc>
        <w:tc>
          <w:tcPr>
            <w:tcW w:w="3591" w:type="dxa"/>
          </w:tcPr>
          <w:p w14:paraId="1C79C981" w14:textId="77777777" w:rsidR="00FF55F1" w:rsidRDefault="00FF55F1" w:rsidP="008D73EF">
            <w:pPr>
              <w:pStyle w:val="ChartFigureorTable-Title"/>
            </w:pPr>
          </w:p>
        </w:tc>
      </w:tr>
    </w:tbl>
    <w:p w14:paraId="2E7CBE81" w14:textId="77777777" w:rsidR="009A5D74" w:rsidRDefault="009A5D74">
      <w:pPr>
        <w:jc w:val="both"/>
        <w:rPr>
          <w:lang w:val="en-US"/>
        </w:rPr>
      </w:pPr>
      <w:r>
        <w:rPr>
          <w:lang w:val="en-US"/>
        </w:rPr>
        <w:br w:type="page"/>
      </w:r>
    </w:p>
    <w:p w14:paraId="02A51A7B" w14:textId="16CDEC12" w:rsidR="009A5D74" w:rsidRDefault="009A5D74" w:rsidP="009A5D74">
      <w:pPr>
        <w:pStyle w:val="Heading2"/>
      </w:pPr>
      <w:bookmarkStart w:id="72" w:name="_Toc104904158"/>
      <w:r w:rsidRPr="0093633E">
        <w:lastRenderedPageBreak/>
        <w:t>Option</w:t>
      </w:r>
      <w:r>
        <w:t xml:space="preserve"> 3</w:t>
      </w:r>
      <w:bookmarkEnd w:id="72"/>
    </w:p>
    <w:p w14:paraId="12F59C54" w14:textId="63E7F683" w:rsidR="009A5D74" w:rsidRPr="0093633E" w:rsidRDefault="009A5D74" w:rsidP="009A5D74">
      <w:pPr>
        <w:pStyle w:val="BodyText1"/>
      </w:pPr>
      <w:r w:rsidRPr="0093633E">
        <w:t xml:space="preserve">[Half page description of Option </w:t>
      </w:r>
      <w:r>
        <w:t>3</w:t>
      </w:r>
      <w:r w:rsidRPr="0093633E">
        <w:t>]</w:t>
      </w:r>
    </w:p>
    <w:p w14:paraId="737B0C78" w14:textId="77777777" w:rsidR="009A5D74" w:rsidRPr="0093633E" w:rsidRDefault="009A5D74" w:rsidP="009A5D74">
      <w:pPr>
        <w:pStyle w:val="BodyText1"/>
      </w:pPr>
    </w:p>
    <w:p w14:paraId="12C52009" w14:textId="3DB6FFC1" w:rsidR="00073BA3" w:rsidRPr="00141899" w:rsidRDefault="009A5D74" w:rsidP="00141899">
      <w:pPr>
        <w:pStyle w:val="BodyText1"/>
      </w:pPr>
      <w:r w:rsidRPr="0093633E">
        <w:t xml:space="preserve">[Half page description of how Option </w:t>
      </w:r>
      <w:r>
        <w:t>3</w:t>
      </w:r>
      <w:r w:rsidRPr="0093633E">
        <w:t xml:space="preserve"> performed against movement and place indicators]</w:t>
      </w:r>
      <w:r w:rsidR="00073BA3">
        <w:rPr>
          <w:lang w:val="en-US"/>
        </w:rPr>
        <w:br w:type="page"/>
      </w:r>
    </w:p>
    <w:p w14:paraId="2F05C03D" w14:textId="166F7F0A" w:rsidR="00FF55F1" w:rsidRPr="00073BA3" w:rsidRDefault="00073BA3" w:rsidP="00073BA3">
      <w:pPr>
        <w:pStyle w:val="ChartFigureorTable-Title"/>
      </w:pPr>
      <w:r w:rsidRPr="00073BA3">
        <w:lastRenderedPageBreak/>
        <w:t>Insert map of page 3</w:t>
      </w:r>
    </w:p>
    <w:p w14:paraId="274F9848" w14:textId="34CA97A4" w:rsidR="00A24AF1" w:rsidRDefault="00073BA3" w:rsidP="00141899">
      <w:pPr>
        <w:rPr>
          <w:lang w:val="en-US"/>
        </w:rPr>
      </w:pPr>
      <w:r>
        <w:rPr>
          <w:noProof/>
          <w:lang w:eastAsia="en-AU"/>
        </w:rPr>
        <mc:AlternateContent>
          <mc:Choice Requires="wps">
            <w:drawing>
              <wp:inline distT="0" distB="0" distL="0" distR="0" wp14:anchorId="26341B41" wp14:editId="26C4E8B6">
                <wp:extent cx="4895850" cy="6850380"/>
                <wp:effectExtent l="0" t="0" r="6350" b="0"/>
                <wp:docPr id="129" name="Shape7"/>
                <wp:cNvGraphicFramePr/>
                <a:graphic xmlns:a="http://schemas.openxmlformats.org/drawingml/2006/main">
                  <a:graphicData uri="http://schemas.microsoft.com/office/word/2010/wordprocessingShape">
                    <wps:wsp>
                      <wps:cNvSpPr/>
                      <wps:spPr>
                        <a:xfrm>
                          <a:off x="0" y="0"/>
                          <a:ext cx="4895850" cy="6850380"/>
                        </a:xfrm>
                        <a:prstGeom prst="rect">
                          <a:avLst/>
                        </a:prstGeom>
                        <a:solidFill>
                          <a:srgbClr val="F2F2F2"/>
                        </a:solidFill>
                        <a:ln w="12600">
                          <a:noFill/>
                        </a:ln>
                      </wps:spPr>
                      <wps:style>
                        <a:lnRef idx="0">
                          <a:scrgbClr r="0" g="0" b="0"/>
                        </a:lnRef>
                        <a:fillRef idx="0">
                          <a:scrgbClr r="0" g="0" b="0"/>
                        </a:fillRef>
                        <a:effectRef idx="0">
                          <a:scrgbClr r="0" g="0" b="0"/>
                        </a:effectRef>
                        <a:fontRef idx="minor"/>
                      </wps:style>
                      <wps:txbx>
                        <w:txbxContent>
                          <w:p w14:paraId="3A1A8E0C" w14:textId="51EB3A16" w:rsidR="00073BA3" w:rsidRDefault="00073BA3" w:rsidP="00073BA3">
                            <w:pPr>
                              <w:pStyle w:val="BodyText1"/>
                              <w:jc w:val="center"/>
                            </w:pPr>
                            <w:r>
                              <w:t>[Insert Map of Option 3</w:t>
                            </w:r>
                            <w:r w:rsidRPr="00411114">
                              <w:t>]</w:t>
                            </w:r>
                          </w:p>
                          <w:p w14:paraId="27C82293" w14:textId="77777777" w:rsidR="00073BA3" w:rsidRDefault="00073BA3" w:rsidP="00073BA3">
                            <w:pPr>
                              <w:pStyle w:val="FrameContents"/>
                              <w:ind w:left="1080"/>
                            </w:pPr>
                          </w:p>
                        </w:txbxContent>
                      </wps:txbx>
                      <wps:bodyPr anchor="ctr">
                        <a:noAutofit/>
                      </wps:bodyPr>
                    </wps:wsp>
                  </a:graphicData>
                </a:graphic>
              </wp:inline>
            </w:drawing>
          </mc:Choice>
          <mc:Fallback>
            <w:pict>
              <v:rect w14:anchorId="26341B41" id="_x0000_s1034" style="width:385.5pt;height:53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" fillcolor="#f2f2f2" stroked="f" strokeweight=".35mm">
                <v:textbox>
                  <w:txbxContent>
                    <w:p w14:paraId="3A1A8E0C" w14:textId="51EB3A16" w:rsidR="00073BA3" w:rsidRDefault="00073BA3" w:rsidP="00073BA3">
                      <w:pPr>
                        <w:pStyle w:val="BodyText1"/>
                        <w:jc w:val="center"/>
                      </w:pPr>
                      <w:r>
                        <w:t>[Insert Map of Option 3</w:t>
                      </w:r>
                      <w:r w:rsidRPr="00411114">
                        <w:t>]</w:t>
                      </w:r>
                    </w:p>
                    <w:p w14:paraId="27C82293" w14:textId="77777777" w:rsidR="00073BA3" w:rsidRDefault="00073BA3" w:rsidP="00073BA3">
                      <w:pPr>
                        <w:pStyle w:val="FrameContents"/>
                        <w:ind w:left="1080"/>
                      </w:pPr>
                    </w:p>
                  </w:txbxContent>
                </v:textbox>
                <w10:anchorlock/>
              </v:rect>
            </w:pict>
          </mc:Fallback>
        </mc:AlternateContent>
      </w:r>
      <w:r w:rsidR="00A24AF1">
        <w:rPr>
          <w:lang w:val="en-US"/>
        </w:rPr>
        <w:br w:type="page"/>
      </w:r>
    </w:p>
    <w:p w14:paraId="7674430A" w14:textId="5225C4A3" w:rsidR="00A24AF1" w:rsidRPr="00617E85" w:rsidRDefault="00A24AF1" w:rsidP="00A24AF1">
      <w:pPr>
        <w:pStyle w:val="ChartFigureorTable-Title"/>
        <w:rPr>
          <w:lang w:val="en-AU"/>
        </w:rPr>
      </w:pPr>
      <w:r>
        <w:lastRenderedPageBreak/>
        <w:t xml:space="preserve">Option </w:t>
      </w:r>
      <w:r w:rsidR="00DF4E6D">
        <w:t>3</w:t>
      </w:r>
      <w:r>
        <w:t xml:space="preserve"> Movement and Place indicators assessment</w:t>
      </w:r>
    </w:p>
    <w:tbl>
      <w:tblPr>
        <w:tblStyle w:val="TfNSWTable"/>
        <w:tblW w:w="0" w:type="auto"/>
        <w:tblLook w:val="04A0" w:firstRow="1" w:lastRow="0" w:firstColumn="1" w:lastColumn="0" w:noHBand="0" w:noVBand="1"/>
      </w:tblPr>
      <w:tblGrid>
        <w:gridCol w:w="4103"/>
        <w:gridCol w:w="3591"/>
      </w:tblGrid>
      <w:tr w:rsidR="00A24AF1" w14:paraId="3CFA1D74" w14:textId="77777777" w:rsidTr="008D73EF">
        <w:trPr>
          <w:cnfStyle w:val="100000000000" w:firstRow="1" w:lastRow="0" w:firstColumn="0" w:lastColumn="0" w:oddVBand="0" w:evenVBand="0" w:oddHBand="0" w:evenHBand="0" w:firstRowFirstColumn="0" w:firstRowLastColumn="0" w:lastRowFirstColumn="0" w:lastRowLastColumn="0"/>
        </w:trPr>
        <w:tc>
          <w:tcPr>
            <w:tcW w:w="4103" w:type="dxa"/>
          </w:tcPr>
          <w:p w14:paraId="653CCE24" w14:textId="77777777" w:rsidR="00A24AF1" w:rsidRDefault="00A24AF1" w:rsidP="008D73EF">
            <w:pPr>
              <w:pStyle w:val="Tableheading"/>
            </w:pPr>
            <w:r>
              <w:t>Indicator</w:t>
            </w:r>
          </w:p>
        </w:tc>
        <w:tc>
          <w:tcPr>
            <w:tcW w:w="3591" w:type="dxa"/>
          </w:tcPr>
          <w:p w14:paraId="68BD307D" w14:textId="77777777" w:rsidR="00A24AF1" w:rsidRDefault="00A24AF1" w:rsidP="008D73EF">
            <w:pPr>
              <w:pStyle w:val="Tableheading"/>
            </w:pPr>
          </w:p>
        </w:tc>
      </w:tr>
      <w:tr w:rsidR="00A24AF1" w14:paraId="17343C0A" w14:textId="77777777" w:rsidTr="008D73EF">
        <w:tc>
          <w:tcPr>
            <w:tcW w:w="4103" w:type="dxa"/>
          </w:tcPr>
          <w:p w14:paraId="6248B026" w14:textId="77777777" w:rsidR="00A24AF1" w:rsidRDefault="00A24AF1" w:rsidP="008D73EF">
            <w:pPr>
              <w:pStyle w:val="Heading4"/>
              <w:outlineLvl w:val="3"/>
            </w:pPr>
            <w:r>
              <w:t>Green and Blue</w:t>
            </w:r>
          </w:p>
          <w:p w14:paraId="199A86D0" w14:textId="77777777" w:rsidR="00A24AF1" w:rsidRDefault="00A24AF1" w:rsidP="008D73EF">
            <w:pPr>
              <w:pStyle w:val="Bodytextbold"/>
            </w:pPr>
            <w:r w:rsidRPr="00DE2244">
              <w:t>[Brief description of how the indicators for green and blue performed against target]</w:t>
            </w:r>
          </w:p>
          <w:p w14:paraId="58328758" w14:textId="77777777" w:rsidR="00A24AF1" w:rsidRPr="00DE2244" w:rsidRDefault="00A24AF1" w:rsidP="008D73EF">
            <w:pPr>
              <w:pStyle w:val="BodyText1"/>
            </w:pPr>
          </w:p>
        </w:tc>
        <w:tc>
          <w:tcPr>
            <w:tcW w:w="3591" w:type="dxa"/>
          </w:tcPr>
          <w:p w14:paraId="257F1423" w14:textId="77777777" w:rsidR="00A24AF1" w:rsidRDefault="00A24AF1" w:rsidP="008D73EF">
            <w:pPr>
              <w:pStyle w:val="ChartFigureorTable-Title"/>
            </w:pPr>
          </w:p>
        </w:tc>
      </w:tr>
      <w:tr w:rsidR="00A24AF1" w14:paraId="05F47F13" w14:textId="77777777" w:rsidTr="008D73EF">
        <w:tc>
          <w:tcPr>
            <w:tcW w:w="4103" w:type="dxa"/>
          </w:tcPr>
          <w:p w14:paraId="49EFFD63" w14:textId="77777777" w:rsidR="00A24AF1" w:rsidRPr="007B3EB5" w:rsidRDefault="00A24AF1" w:rsidP="008D73EF">
            <w:pPr>
              <w:pStyle w:val="Heading4"/>
              <w:outlineLvl w:val="3"/>
            </w:pPr>
            <w:r w:rsidRPr="007B3EB5">
              <w:t>Amenity and Use</w:t>
            </w:r>
          </w:p>
          <w:p w14:paraId="16D889D2" w14:textId="77777777" w:rsidR="00A24AF1" w:rsidRDefault="00A24AF1" w:rsidP="008D73EF">
            <w:pPr>
              <w:pStyle w:val="Bodytextbold"/>
            </w:pPr>
            <w:r>
              <w:t xml:space="preserve">[Brief description of how the indicators for amenity and uses performed </w:t>
            </w:r>
            <w:r w:rsidRPr="00E131BF">
              <w:t>against</w:t>
            </w:r>
            <w:r>
              <w:t xml:space="preserve"> target]</w:t>
            </w:r>
          </w:p>
          <w:p w14:paraId="0C2C0260" w14:textId="77777777" w:rsidR="00A24AF1" w:rsidRDefault="00A24AF1" w:rsidP="008D73EF">
            <w:pPr>
              <w:pStyle w:val="BodyText1"/>
            </w:pPr>
          </w:p>
        </w:tc>
        <w:tc>
          <w:tcPr>
            <w:tcW w:w="3591" w:type="dxa"/>
          </w:tcPr>
          <w:p w14:paraId="0F63E27D" w14:textId="77777777" w:rsidR="00A24AF1" w:rsidRDefault="00A24AF1" w:rsidP="008D73EF">
            <w:pPr>
              <w:pStyle w:val="ChartFigureorTable-Title"/>
            </w:pPr>
          </w:p>
        </w:tc>
      </w:tr>
      <w:tr w:rsidR="00A24AF1" w14:paraId="163B266B" w14:textId="77777777" w:rsidTr="008D73EF">
        <w:tc>
          <w:tcPr>
            <w:tcW w:w="4103" w:type="dxa"/>
          </w:tcPr>
          <w:p w14:paraId="0FBBAF15" w14:textId="77777777" w:rsidR="00A24AF1" w:rsidRPr="009854BA" w:rsidRDefault="00A24AF1" w:rsidP="008D73EF">
            <w:pPr>
              <w:pStyle w:val="Heading4"/>
              <w:outlineLvl w:val="3"/>
            </w:pPr>
            <w:r w:rsidRPr="009854BA">
              <w:t>Character and Form</w:t>
            </w:r>
          </w:p>
          <w:p w14:paraId="2E386E6E" w14:textId="77777777" w:rsidR="00A24AF1" w:rsidRDefault="00A24AF1" w:rsidP="008D73EF">
            <w:pPr>
              <w:pStyle w:val="Bodytextbold"/>
            </w:pPr>
            <w:r w:rsidRPr="009854BA">
              <w:t>[Brief description of how the indicators for character and form performed against target]</w:t>
            </w:r>
          </w:p>
          <w:p w14:paraId="45F13579" w14:textId="77777777" w:rsidR="00A24AF1" w:rsidRPr="009854BA" w:rsidRDefault="00A24AF1" w:rsidP="008D73EF">
            <w:pPr>
              <w:pStyle w:val="BodyText1"/>
            </w:pPr>
          </w:p>
        </w:tc>
        <w:tc>
          <w:tcPr>
            <w:tcW w:w="3591" w:type="dxa"/>
          </w:tcPr>
          <w:p w14:paraId="519D2FAF" w14:textId="77777777" w:rsidR="00A24AF1" w:rsidRDefault="00A24AF1" w:rsidP="008D73EF">
            <w:pPr>
              <w:pStyle w:val="ChartFigureorTable-Title"/>
            </w:pPr>
          </w:p>
        </w:tc>
      </w:tr>
      <w:tr w:rsidR="00A24AF1" w14:paraId="56A6C707" w14:textId="77777777" w:rsidTr="008D73EF">
        <w:tc>
          <w:tcPr>
            <w:tcW w:w="4103" w:type="dxa"/>
          </w:tcPr>
          <w:p w14:paraId="763D822D" w14:textId="77777777" w:rsidR="00A24AF1" w:rsidRPr="003D2D42" w:rsidRDefault="00A24AF1" w:rsidP="008D73EF">
            <w:pPr>
              <w:pStyle w:val="Heading4"/>
              <w:outlineLvl w:val="3"/>
            </w:pPr>
            <w:r w:rsidRPr="003D2D42">
              <w:t>Comfort and Safety</w:t>
            </w:r>
          </w:p>
          <w:p w14:paraId="30B7F81A" w14:textId="77777777" w:rsidR="00A24AF1" w:rsidRDefault="00A24AF1" w:rsidP="008D73EF">
            <w:pPr>
              <w:pStyle w:val="Bodytextbold"/>
            </w:pPr>
            <w:r>
              <w:t>[Brief description of how the indicators for comfort and safety performed against target]</w:t>
            </w:r>
          </w:p>
          <w:p w14:paraId="1CB5CBBF" w14:textId="77777777" w:rsidR="00A24AF1" w:rsidRPr="003D2D42" w:rsidRDefault="00A24AF1" w:rsidP="008D73EF">
            <w:pPr>
              <w:pStyle w:val="BodyText1"/>
            </w:pPr>
          </w:p>
        </w:tc>
        <w:tc>
          <w:tcPr>
            <w:tcW w:w="3591" w:type="dxa"/>
          </w:tcPr>
          <w:p w14:paraId="0556311D" w14:textId="77777777" w:rsidR="00A24AF1" w:rsidRDefault="00A24AF1" w:rsidP="008D73EF">
            <w:pPr>
              <w:pStyle w:val="ChartFigureorTable-Title"/>
            </w:pPr>
          </w:p>
        </w:tc>
      </w:tr>
      <w:tr w:rsidR="00A24AF1" w14:paraId="005C573E" w14:textId="77777777" w:rsidTr="008D73EF">
        <w:tc>
          <w:tcPr>
            <w:tcW w:w="4103" w:type="dxa"/>
          </w:tcPr>
          <w:p w14:paraId="572E38CC" w14:textId="77777777" w:rsidR="00A24AF1" w:rsidRPr="00E131BF" w:rsidRDefault="00A24AF1" w:rsidP="008D73EF">
            <w:pPr>
              <w:pStyle w:val="Heading4"/>
              <w:outlineLvl w:val="3"/>
            </w:pPr>
            <w:r w:rsidRPr="00E131BF">
              <w:t>Access and Connection</w:t>
            </w:r>
          </w:p>
          <w:p w14:paraId="2345E179" w14:textId="77777777" w:rsidR="00A24AF1" w:rsidRDefault="00A24AF1" w:rsidP="008D73EF">
            <w:pPr>
              <w:pStyle w:val="Bodytextbold"/>
            </w:pPr>
            <w:r>
              <w:t>[</w:t>
            </w:r>
            <w:r w:rsidRPr="00411114">
              <w:t>Brief description of how the indicators for access and connection performed against target]</w:t>
            </w:r>
          </w:p>
          <w:p w14:paraId="4AE79FFF" w14:textId="77777777" w:rsidR="00A24AF1" w:rsidRDefault="00A24AF1" w:rsidP="008D73EF">
            <w:pPr>
              <w:pStyle w:val="Bodytextbold"/>
            </w:pPr>
          </w:p>
        </w:tc>
        <w:tc>
          <w:tcPr>
            <w:tcW w:w="3591" w:type="dxa"/>
          </w:tcPr>
          <w:p w14:paraId="32F1C697" w14:textId="77777777" w:rsidR="00A24AF1" w:rsidRDefault="00A24AF1" w:rsidP="008D73EF">
            <w:pPr>
              <w:pStyle w:val="ChartFigureorTable-Title"/>
            </w:pPr>
          </w:p>
        </w:tc>
      </w:tr>
    </w:tbl>
    <w:p w14:paraId="792E0B4B" w14:textId="1F1B8637" w:rsidR="00880A5C" w:rsidRDefault="00A24AF1">
      <w:pPr>
        <w:jc w:val="both"/>
        <w:rPr>
          <w:lang w:val="en-US"/>
        </w:rPr>
      </w:pPr>
      <w:r>
        <w:rPr>
          <w:lang w:val="en-US"/>
        </w:rPr>
        <w:br w:type="page"/>
      </w:r>
    </w:p>
    <w:p w14:paraId="23457D01" w14:textId="7117E194" w:rsidR="00880A5C" w:rsidRDefault="00880A5C" w:rsidP="00880A5C">
      <w:pPr>
        <w:pStyle w:val="Heading1"/>
      </w:pPr>
      <w:bookmarkStart w:id="73" w:name="_Toc87881903"/>
      <w:bookmarkStart w:id="74" w:name="_Toc104904159"/>
      <w:r>
        <w:lastRenderedPageBreak/>
        <w:t xml:space="preserve">Step 6 </w:t>
      </w:r>
      <w:bookmarkStart w:id="75" w:name="_Toc29808552"/>
      <w:r w:rsidRPr="00880A5C">
        <w:t>Preferred</w:t>
      </w:r>
      <w:r>
        <w:t xml:space="preserve"> option</w:t>
      </w:r>
      <w:bookmarkEnd w:id="73"/>
      <w:bookmarkEnd w:id="75"/>
      <w:bookmarkEnd w:id="74"/>
    </w:p>
    <w:p w14:paraId="19D778EB" w14:textId="72197122" w:rsidR="00880A5C" w:rsidRDefault="00880A5C" w:rsidP="003A5485">
      <w:pPr>
        <w:pStyle w:val="BodyText1"/>
      </w:pPr>
      <w:r>
        <w:t>[Outline preferred option, including the rationale for the assessment]</w:t>
      </w:r>
    </w:p>
    <w:p w14:paraId="7A46817F" w14:textId="0BAC96C7" w:rsidR="00880A5C" w:rsidRDefault="00880A5C" w:rsidP="00880A5C">
      <w:pPr>
        <w:pStyle w:val="Heading2"/>
      </w:pPr>
      <w:bookmarkStart w:id="76" w:name="_Toc87881904"/>
      <w:bookmarkStart w:id="77" w:name="_Toc104904160"/>
      <w:r>
        <w:t xml:space="preserve">Performance </w:t>
      </w:r>
      <w:r w:rsidRPr="00880A5C">
        <w:t>Assessment</w:t>
      </w:r>
      <w:r>
        <w:t xml:space="preserve"> Tool</w:t>
      </w:r>
      <w:bookmarkEnd w:id="76"/>
      <w:bookmarkEnd w:id="77"/>
    </w:p>
    <w:p w14:paraId="01BF0C3A" w14:textId="7C29BDA0" w:rsidR="00880A5C" w:rsidRDefault="00880A5C" w:rsidP="003A5485">
      <w:pPr>
        <w:pStyle w:val="BodyText1"/>
      </w:pPr>
      <w:r w:rsidRPr="00880A5C">
        <w:t>Provide information on the inputs and outputs from the Movement and Place Performance Assessment Tool.</w:t>
      </w:r>
    </w:p>
    <w:p w14:paraId="1944AE44" w14:textId="2175F88C" w:rsidR="00880A5C" w:rsidRDefault="00880A5C" w:rsidP="00880A5C">
      <w:pPr>
        <w:pStyle w:val="Heading2"/>
      </w:pPr>
      <w:bookmarkStart w:id="78" w:name="_Toc87881905"/>
      <w:bookmarkStart w:id="79" w:name="_Toc104904161"/>
      <w:r w:rsidRPr="00880A5C">
        <w:t>Actions</w:t>
      </w:r>
      <w:bookmarkEnd w:id="78"/>
      <w:bookmarkEnd w:id="79"/>
      <w:r>
        <w:t xml:space="preserve"> </w:t>
      </w:r>
    </w:p>
    <w:p w14:paraId="77B62F67" w14:textId="3C3F9739" w:rsidR="007A6DA7" w:rsidRPr="00141899" w:rsidRDefault="00880A5C" w:rsidP="00141899">
      <w:pPr>
        <w:pStyle w:val="BodyText1"/>
      </w:pPr>
      <w:r w:rsidRPr="00880A5C">
        <w:t>[List agreed action required and refer to implementation strategy to deliver preferred option]</w:t>
      </w:r>
      <w:r w:rsidR="00580709">
        <w:rPr>
          <w:lang w:val="en-US"/>
        </w:rPr>
        <w:br w:type="page"/>
      </w:r>
    </w:p>
    <w:p w14:paraId="0EB6CA97" w14:textId="58372DA7" w:rsidR="007A6DA7" w:rsidRDefault="007A6DA7" w:rsidP="007A6DA7">
      <w:pPr>
        <w:pStyle w:val="Heading1"/>
      </w:pPr>
      <w:bookmarkStart w:id="80" w:name="_Toc87881906"/>
      <w:bookmarkStart w:id="81" w:name="_Toc104904162"/>
      <w:r>
        <w:lastRenderedPageBreak/>
        <w:t xml:space="preserve">Steps 5 and 6 develop options, </w:t>
      </w:r>
      <w:r>
        <w:br/>
        <w:t>and choose the preferred option</w:t>
      </w:r>
      <w:bookmarkEnd w:id="80"/>
      <w:bookmarkEnd w:id="81"/>
    </w:p>
    <w:p w14:paraId="1586C28C" w14:textId="2FF11A3F" w:rsidR="007A6DA7" w:rsidRDefault="007A6DA7" w:rsidP="007A6DA7">
      <w:pPr>
        <w:pStyle w:val="Heading2"/>
      </w:pPr>
      <w:bookmarkStart w:id="82" w:name="_Toc87881907"/>
      <w:bookmarkStart w:id="83" w:name="_Toc104904163"/>
      <w:r>
        <w:t>Stakeholder engagement</w:t>
      </w:r>
      <w:bookmarkEnd w:id="82"/>
      <w:bookmarkEnd w:id="83"/>
    </w:p>
    <w:p w14:paraId="6DE23778" w14:textId="77777777" w:rsidR="007A6DA7" w:rsidRPr="007A6DA7" w:rsidRDefault="007A6DA7" w:rsidP="007A6DA7">
      <w:pPr>
        <w:pStyle w:val="BodyText1"/>
      </w:pPr>
      <w:r w:rsidRPr="007A6DA7">
        <w:t>[Summary of stakeholder feedback and discussion that led to the preferred option]</w:t>
      </w:r>
    </w:p>
    <w:p w14:paraId="1A76E2CB" w14:textId="2CBE2860" w:rsidR="007A6DA7" w:rsidRPr="007A6DA7" w:rsidRDefault="007A6DA7" w:rsidP="007A6DA7">
      <w:pPr>
        <w:pStyle w:val="Bullettext"/>
      </w:pPr>
      <w:r w:rsidRPr="007A6DA7">
        <w:t xml:space="preserve">Identify the common ground between </w:t>
      </w:r>
      <w:r w:rsidR="007C1036" w:rsidRPr="007A6DA7">
        <w:t>stakeholders.</w:t>
      </w:r>
    </w:p>
    <w:p w14:paraId="5DE7444F" w14:textId="70D6869E" w:rsidR="007A6DA7" w:rsidRPr="007A6DA7" w:rsidRDefault="007A6DA7" w:rsidP="007A6DA7">
      <w:pPr>
        <w:pStyle w:val="Bullettext"/>
      </w:pPr>
      <w:r w:rsidRPr="007A6DA7">
        <w:t xml:space="preserve">Identify any areas of difference, the objections </w:t>
      </w:r>
      <w:r w:rsidR="007C1036" w:rsidRPr="007A6DA7">
        <w:t>raised,</w:t>
      </w:r>
      <w:r w:rsidRPr="007A6DA7">
        <w:t xml:space="preserve"> and decisions made; and</w:t>
      </w:r>
    </w:p>
    <w:p w14:paraId="0C347E3E" w14:textId="77777777" w:rsidR="007A6DA7" w:rsidRDefault="007A6DA7" w:rsidP="007A6DA7">
      <w:pPr>
        <w:pStyle w:val="Bullettext"/>
      </w:pPr>
      <w:r w:rsidRPr="007A6DA7">
        <w:t>List any criteria for reassessment of those decisions</w:t>
      </w:r>
    </w:p>
    <w:p w14:paraId="302AEB1E" w14:textId="3BC4403A" w:rsidR="00C4785B" w:rsidRPr="007A6DA7" w:rsidRDefault="006935AF" w:rsidP="00AF455A">
      <w:pPr>
        <w:pStyle w:val="Heading2"/>
      </w:pPr>
      <w:bookmarkStart w:id="84" w:name="_Toc104904164"/>
      <w:r>
        <w:t>Consensus</w:t>
      </w:r>
      <w:bookmarkEnd w:id="84"/>
    </w:p>
    <w:tbl>
      <w:tblPr>
        <w:tblStyle w:val="TfNSWTable"/>
        <w:tblW w:w="0" w:type="auto"/>
        <w:tblLook w:val="04A0" w:firstRow="1" w:lastRow="0" w:firstColumn="1" w:lastColumn="0" w:noHBand="0" w:noVBand="1"/>
      </w:tblPr>
      <w:tblGrid>
        <w:gridCol w:w="1538"/>
        <w:gridCol w:w="236"/>
        <w:gridCol w:w="2842"/>
        <w:gridCol w:w="236"/>
        <w:gridCol w:w="2842"/>
      </w:tblGrid>
      <w:tr w:rsidR="003F1CBA" w14:paraId="31617EDA" w14:textId="77777777" w:rsidTr="00B9634F">
        <w:trPr>
          <w:cnfStyle w:val="100000000000" w:firstRow="1" w:lastRow="0" w:firstColumn="0" w:lastColumn="0" w:oddVBand="0" w:evenVBand="0" w:oddHBand="0" w:evenHBand="0" w:firstRowFirstColumn="0" w:firstRowLastColumn="0" w:lastRowFirstColumn="0" w:lastRowLastColumn="0"/>
        </w:trPr>
        <w:tc>
          <w:tcPr>
            <w:tcW w:w="1538" w:type="dxa"/>
          </w:tcPr>
          <w:p w14:paraId="3BF727A1" w14:textId="3A5C49C3" w:rsidR="003F1CBA" w:rsidRDefault="00C4785B" w:rsidP="00B9634F">
            <w:pPr>
              <w:pStyle w:val="Tableheading"/>
            </w:pPr>
            <w:r>
              <w:t>Position</w:t>
            </w:r>
          </w:p>
        </w:tc>
        <w:tc>
          <w:tcPr>
            <w:tcW w:w="236" w:type="dxa"/>
          </w:tcPr>
          <w:p w14:paraId="13B81020" w14:textId="77777777" w:rsidR="003F1CBA" w:rsidRDefault="003F1CBA" w:rsidP="00B9634F">
            <w:pPr>
              <w:pStyle w:val="Tableheading"/>
            </w:pPr>
          </w:p>
        </w:tc>
        <w:tc>
          <w:tcPr>
            <w:tcW w:w="2842" w:type="dxa"/>
          </w:tcPr>
          <w:p w14:paraId="174F5DCA" w14:textId="42272E54" w:rsidR="003F1CBA" w:rsidRDefault="00C4785B" w:rsidP="00B9634F">
            <w:pPr>
              <w:pStyle w:val="Tableheading"/>
            </w:pPr>
            <w:r>
              <w:t>Consultee(s)</w:t>
            </w:r>
          </w:p>
        </w:tc>
        <w:tc>
          <w:tcPr>
            <w:tcW w:w="236" w:type="dxa"/>
          </w:tcPr>
          <w:p w14:paraId="5ACDD0C5" w14:textId="77777777" w:rsidR="003F1CBA" w:rsidRDefault="003F1CBA" w:rsidP="00B9634F">
            <w:pPr>
              <w:pStyle w:val="Tableheading"/>
            </w:pPr>
          </w:p>
        </w:tc>
        <w:tc>
          <w:tcPr>
            <w:tcW w:w="2842" w:type="dxa"/>
          </w:tcPr>
          <w:p w14:paraId="24CEECDC" w14:textId="536317B5" w:rsidR="003F1CBA" w:rsidRDefault="00C4785B" w:rsidP="00B9634F">
            <w:pPr>
              <w:pStyle w:val="Tableheading"/>
            </w:pPr>
            <w:r>
              <w:t>Assumption/trigger for review</w:t>
            </w:r>
          </w:p>
        </w:tc>
      </w:tr>
      <w:tr w:rsidR="003F1CBA" w14:paraId="0CFF3B64" w14:textId="77777777" w:rsidTr="00B9634F">
        <w:tc>
          <w:tcPr>
            <w:tcW w:w="1538" w:type="dxa"/>
          </w:tcPr>
          <w:p w14:paraId="044C3D40" w14:textId="77777777" w:rsidR="003F1CBA" w:rsidRDefault="003F1CBA">
            <w:pPr>
              <w:jc w:val="both"/>
              <w:rPr>
                <w:lang w:val="en-US"/>
              </w:rPr>
            </w:pPr>
          </w:p>
        </w:tc>
        <w:tc>
          <w:tcPr>
            <w:tcW w:w="236" w:type="dxa"/>
          </w:tcPr>
          <w:p w14:paraId="7BD681BC" w14:textId="77777777" w:rsidR="003F1CBA" w:rsidRDefault="003F1CBA">
            <w:pPr>
              <w:jc w:val="both"/>
              <w:rPr>
                <w:lang w:val="en-US"/>
              </w:rPr>
            </w:pPr>
          </w:p>
        </w:tc>
        <w:tc>
          <w:tcPr>
            <w:tcW w:w="2842" w:type="dxa"/>
          </w:tcPr>
          <w:p w14:paraId="6F3C000E" w14:textId="77777777" w:rsidR="003F1CBA" w:rsidRDefault="003F1CBA">
            <w:pPr>
              <w:jc w:val="both"/>
              <w:rPr>
                <w:lang w:val="en-US"/>
              </w:rPr>
            </w:pPr>
          </w:p>
        </w:tc>
        <w:tc>
          <w:tcPr>
            <w:tcW w:w="236" w:type="dxa"/>
          </w:tcPr>
          <w:p w14:paraId="6BDB158A" w14:textId="77777777" w:rsidR="003F1CBA" w:rsidRDefault="003F1CBA">
            <w:pPr>
              <w:jc w:val="both"/>
              <w:rPr>
                <w:lang w:val="en-US"/>
              </w:rPr>
            </w:pPr>
          </w:p>
        </w:tc>
        <w:tc>
          <w:tcPr>
            <w:tcW w:w="2842" w:type="dxa"/>
          </w:tcPr>
          <w:p w14:paraId="4ED64418" w14:textId="77777777" w:rsidR="003F1CBA" w:rsidRDefault="003F1CBA">
            <w:pPr>
              <w:jc w:val="both"/>
              <w:rPr>
                <w:lang w:val="en-US"/>
              </w:rPr>
            </w:pPr>
          </w:p>
        </w:tc>
      </w:tr>
      <w:tr w:rsidR="003F1CBA" w14:paraId="64E88705" w14:textId="77777777" w:rsidTr="00B9634F">
        <w:tc>
          <w:tcPr>
            <w:tcW w:w="1538" w:type="dxa"/>
          </w:tcPr>
          <w:p w14:paraId="369629AB" w14:textId="77777777" w:rsidR="003F1CBA" w:rsidRDefault="003F1CBA">
            <w:pPr>
              <w:jc w:val="both"/>
              <w:rPr>
                <w:lang w:val="en-US"/>
              </w:rPr>
            </w:pPr>
          </w:p>
        </w:tc>
        <w:tc>
          <w:tcPr>
            <w:tcW w:w="236" w:type="dxa"/>
          </w:tcPr>
          <w:p w14:paraId="39C963C2" w14:textId="77777777" w:rsidR="003F1CBA" w:rsidRDefault="003F1CBA">
            <w:pPr>
              <w:jc w:val="both"/>
              <w:rPr>
                <w:lang w:val="en-US"/>
              </w:rPr>
            </w:pPr>
          </w:p>
        </w:tc>
        <w:tc>
          <w:tcPr>
            <w:tcW w:w="2842" w:type="dxa"/>
          </w:tcPr>
          <w:p w14:paraId="7E04CCC2" w14:textId="77777777" w:rsidR="003F1CBA" w:rsidRDefault="003F1CBA">
            <w:pPr>
              <w:jc w:val="both"/>
              <w:rPr>
                <w:lang w:val="en-US"/>
              </w:rPr>
            </w:pPr>
          </w:p>
        </w:tc>
        <w:tc>
          <w:tcPr>
            <w:tcW w:w="236" w:type="dxa"/>
          </w:tcPr>
          <w:p w14:paraId="19303307" w14:textId="77777777" w:rsidR="003F1CBA" w:rsidRDefault="003F1CBA">
            <w:pPr>
              <w:jc w:val="both"/>
              <w:rPr>
                <w:lang w:val="en-US"/>
              </w:rPr>
            </w:pPr>
          </w:p>
        </w:tc>
        <w:tc>
          <w:tcPr>
            <w:tcW w:w="2842" w:type="dxa"/>
          </w:tcPr>
          <w:p w14:paraId="69225374" w14:textId="77777777" w:rsidR="003F1CBA" w:rsidRDefault="003F1CBA">
            <w:pPr>
              <w:jc w:val="both"/>
              <w:rPr>
                <w:lang w:val="en-US"/>
              </w:rPr>
            </w:pPr>
          </w:p>
        </w:tc>
      </w:tr>
      <w:tr w:rsidR="003F1CBA" w14:paraId="0954AD0E" w14:textId="77777777" w:rsidTr="00B9634F">
        <w:tc>
          <w:tcPr>
            <w:tcW w:w="1538" w:type="dxa"/>
          </w:tcPr>
          <w:p w14:paraId="4790AAA6" w14:textId="77777777" w:rsidR="003F1CBA" w:rsidRDefault="003F1CBA">
            <w:pPr>
              <w:jc w:val="both"/>
              <w:rPr>
                <w:lang w:val="en-US"/>
              </w:rPr>
            </w:pPr>
          </w:p>
        </w:tc>
        <w:tc>
          <w:tcPr>
            <w:tcW w:w="236" w:type="dxa"/>
          </w:tcPr>
          <w:p w14:paraId="13EF885C" w14:textId="77777777" w:rsidR="003F1CBA" w:rsidRDefault="003F1CBA">
            <w:pPr>
              <w:jc w:val="both"/>
              <w:rPr>
                <w:lang w:val="en-US"/>
              </w:rPr>
            </w:pPr>
          </w:p>
        </w:tc>
        <w:tc>
          <w:tcPr>
            <w:tcW w:w="2842" w:type="dxa"/>
          </w:tcPr>
          <w:p w14:paraId="674EF408" w14:textId="77777777" w:rsidR="003F1CBA" w:rsidRDefault="003F1CBA">
            <w:pPr>
              <w:jc w:val="both"/>
              <w:rPr>
                <w:lang w:val="en-US"/>
              </w:rPr>
            </w:pPr>
          </w:p>
        </w:tc>
        <w:tc>
          <w:tcPr>
            <w:tcW w:w="236" w:type="dxa"/>
          </w:tcPr>
          <w:p w14:paraId="5AF4C31A" w14:textId="77777777" w:rsidR="003F1CBA" w:rsidRDefault="003F1CBA">
            <w:pPr>
              <w:jc w:val="both"/>
              <w:rPr>
                <w:lang w:val="en-US"/>
              </w:rPr>
            </w:pPr>
          </w:p>
        </w:tc>
        <w:tc>
          <w:tcPr>
            <w:tcW w:w="2842" w:type="dxa"/>
          </w:tcPr>
          <w:p w14:paraId="7AEDA15F" w14:textId="77777777" w:rsidR="003F1CBA" w:rsidRDefault="003F1CBA">
            <w:pPr>
              <w:jc w:val="both"/>
              <w:rPr>
                <w:lang w:val="en-US"/>
              </w:rPr>
            </w:pPr>
          </w:p>
        </w:tc>
      </w:tr>
      <w:tr w:rsidR="003F1CBA" w14:paraId="0C2A86D4" w14:textId="77777777" w:rsidTr="00B9634F">
        <w:tc>
          <w:tcPr>
            <w:tcW w:w="1538" w:type="dxa"/>
          </w:tcPr>
          <w:p w14:paraId="107FA929" w14:textId="77777777" w:rsidR="003F1CBA" w:rsidRDefault="003F1CBA">
            <w:pPr>
              <w:jc w:val="both"/>
              <w:rPr>
                <w:lang w:val="en-US"/>
              </w:rPr>
            </w:pPr>
          </w:p>
        </w:tc>
        <w:tc>
          <w:tcPr>
            <w:tcW w:w="236" w:type="dxa"/>
          </w:tcPr>
          <w:p w14:paraId="0C8950C8" w14:textId="77777777" w:rsidR="003F1CBA" w:rsidRDefault="003F1CBA">
            <w:pPr>
              <w:jc w:val="both"/>
              <w:rPr>
                <w:lang w:val="en-US"/>
              </w:rPr>
            </w:pPr>
          </w:p>
        </w:tc>
        <w:tc>
          <w:tcPr>
            <w:tcW w:w="2842" w:type="dxa"/>
          </w:tcPr>
          <w:p w14:paraId="0AECB5B1" w14:textId="77777777" w:rsidR="003F1CBA" w:rsidRDefault="003F1CBA">
            <w:pPr>
              <w:jc w:val="both"/>
              <w:rPr>
                <w:lang w:val="en-US"/>
              </w:rPr>
            </w:pPr>
          </w:p>
        </w:tc>
        <w:tc>
          <w:tcPr>
            <w:tcW w:w="236" w:type="dxa"/>
          </w:tcPr>
          <w:p w14:paraId="36030125" w14:textId="77777777" w:rsidR="003F1CBA" w:rsidRDefault="003F1CBA">
            <w:pPr>
              <w:jc w:val="both"/>
              <w:rPr>
                <w:lang w:val="en-US"/>
              </w:rPr>
            </w:pPr>
          </w:p>
        </w:tc>
        <w:tc>
          <w:tcPr>
            <w:tcW w:w="2842" w:type="dxa"/>
          </w:tcPr>
          <w:p w14:paraId="2C4FCAF9" w14:textId="77777777" w:rsidR="003F1CBA" w:rsidRDefault="003F1CBA">
            <w:pPr>
              <w:jc w:val="both"/>
              <w:rPr>
                <w:lang w:val="en-US"/>
              </w:rPr>
            </w:pPr>
          </w:p>
        </w:tc>
      </w:tr>
    </w:tbl>
    <w:p w14:paraId="248D2BD9" w14:textId="1E57B130" w:rsidR="00AF455A" w:rsidRPr="007A6DA7" w:rsidRDefault="00AF455A" w:rsidP="00AF455A">
      <w:pPr>
        <w:pStyle w:val="Heading2"/>
      </w:pPr>
      <w:bookmarkStart w:id="85" w:name="_Toc104904165"/>
      <w:r>
        <w:t>Trade-off</w:t>
      </w:r>
      <w:bookmarkEnd w:id="85"/>
    </w:p>
    <w:tbl>
      <w:tblPr>
        <w:tblStyle w:val="TfNSWTable"/>
        <w:tblW w:w="0" w:type="auto"/>
        <w:tblLook w:val="04A0" w:firstRow="1" w:lastRow="0" w:firstColumn="1" w:lastColumn="0" w:noHBand="0" w:noVBand="1"/>
      </w:tblPr>
      <w:tblGrid>
        <w:gridCol w:w="1538"/>
        <w:gridCol w:w="236"/>
        <w:gridCol w:w="2842"/>
        <w:gridCol w:w="236"/>
        <w:gridCol w:w="2842"/>
      </w:tblGrid>
      <w:tr w:rsidR="00AF455A" w14:paraId="0448D557" w14:textId="77777777" w:rsidTr="008D73EF">
        <w:trPr>
          <w:cnfStyle w:val="100000000000" w:firstRow="1" w:lastRow="0" w:firstColumn="0" w:lastColumn="0" w:oddVBand="0" w:evenVBand="0" w:oddHBand="0" w:evenHBand="0" w:firstRowFirstColumn="0" w:firstRowLastColumn="0" w:lastRowFirstColumn="0" w:lastRowLastColumn="0"/>
        </w:trPr>
        <w:tc>
          <w:tcPr>
            <w:tcW w:w="1538" w:type="dxa"/>
          </w:tcPr>
          <w:p w14:paraId="56D7E65E" w14:textId="77777777" w:rsidR="00AF455A" w:rsidRDefault="00AF455A" w:rsidP="008D73EF">
            <w:pPr>
              <w:pStyle w:val="Tableheading"/>
            </w:pPr>
            <w:r>
              <w:t>Position</w:t>
            </w:r>
          </w:p>
        </w:tc>
        <w:tc>
          <w:tcPr>
            <w:tcW w:w="236" w:type="dxa"/>
          </w:tcPr>
          <w:p w14:paraId="33AD8961" w14:textId="77777777" w:rsidR="00AF455A" w:rsidRDefault="00AF455A" w:rsidP="008D73EF">
            <w:pPr>
              <w:pStyle w:val="Tableheading"/>
            </w:pPr>
          </w:p>
        </w:tc>
        <w:tc>
          <w:tcPr>
            <w:tcW w:w="2842" w:type="dxa"/>
          </w:tcPr>
          <w:p w14:paraId="237C10ED" w14:textId="77777777" w:rsidR="00AF455A" w:rsidRDefault="00AF455A" w:rsidP="008D73EF">
            <w:pPr>
              <w:pStyle w:val="Tableheading"/>
            </w:pPr>
            <w:r>
              <w:t>Consultee(s)</w:t>
            </w:r>
          </w:p>
        </w:tc>
        <w:tc>
          <w:tcPr>
            <w:tcW w:w="236" w:type="dxa"/>
          </w:tcPr>
          <w:p w14:paraId="69A220E6" w14:textId="77777777" w:rsidR="00AF455A" w:rsidRDefault="00AF455A" w:rsidP="008D73EF">
            <w:pPr>
              <w:pStyle w:val="Tableheading"/>
            </w:pPr>
          </w:p>
        </w:tc>
        <w:tc>
          <w:tcPr>
            <w:tcW w:w="2842" w:type="dxa"/>
          </w:tcPr>
          <w:p w14:paraId="0BD4F85E" w14:textId="77777777" w:rsidR="00AF455A" w:rsidRDefault="00AF455A" w:rsidP="008D73EF">
            <w:pPr>
              <w:pStyle w:val="Tableheading"/>
            </w:pPr>
            <w:r>
              <w:t>Assumption/trigger for review</w:t>
            </w:r>
          </w:p>
        </w:tc>
      </w:tr>
      <w:tr w:rsidR="00AF455A" w14:paraId="306447BE" w14:textId="77777777" w:rsidTr="008D73EF">
        <w:tc>
          <w:tcPr>
            <w:tcW w:w="1538" w:type="dxa"/>
          </w:tcPr>
          <w:p w14:paraId="792D1E01" w14:textId="77777777" w:rsidR="00AF455A" w:rsidRDefault="00AF455A" w:rsidP="008D73EF">
            <w:pPr>
              <w:jc w:val="both"/>
              <w:rPr>
                <w:lang w:val="en-US"/>
              </w:rPr>
            </w:pPr>
          </w:p>
        </w:tc>
        <w:tc>
          <w:tcPr>
            <w:tcW w:w="236" w:type="dxa"/>
          </w:tcPr>
          <w:p w14:paraId="52E4FD6E" w14:textId="77777777" w:rsidR="00AF455A" w:rsidRDefault="00AF455A" w:rsidP="008D73EF">
            <w:pPr>
              <w:jc w:val="both"/>
              <w:rPr>
                <w:lang w:val="en-US"/>
              </w:rPr>
            </w:pPr>
          </w:p>
        </w:tc>
        <w:tc>
          <w:tcPr>
            <w:tcW w:w="2842" w:type="dxa"/>
          </w:tcPr>
          <w:p w14:paraId="35DB428C" w14:textId="77777777" w:rsidR="00AF455A" w:rsidRDefault="00AF455A" w:rsidP="008D73EF">
            <w:pPr>
              <w:jc w:val="both"/>
              <w:rPr>
                <w:lang w:val="en-US"/>
              </w:rPr>
            </w:pPr>
          </w:p>
        </w:tc>
        <w:tc>
          <w:tcPr>
            <w:tcW w:w="236" w:type="dxa"/>
          </w:tcPr>
          <w:p w14:paraId="3794C9AE" w14:textId="77777777" w:rsidR="00AF455A" w:rsidRDefault="00AF455A" w:rsidP="008D73EF">
            <w:pPr>
              <w:jc w:val="both"/>
              <w:rPr>
                <w:lang w:val="en-US"/>
              </w:rPr>
            </w:pPr>
          </w:p>
        </w:tc>
        <w:tc>
          <w:tcPr>
            <w:tcW w:w="2842" w:type="dxa"/>
          </w:tcPr>
          <w:p w14:paraId="6209E35D" w14:textId="77777777" w:rsidR="00AF455A" w:rsidRDefault="00AF455A" w:rsidP="008D73EF">
            <w:pPr>
              <w:jc w:val="both"/>
              <w:rPr>
                <w:lang w:val="en-US"/>
              </w:rPr>
            </w:pPr>
          </w:p>
        </w:tc>
      </w:tr>
      <w:tr w:rsidR="00AF455A" w14:paraId="19F2A68C" w14:textId="77777777" w:rsidTr="008D73EF">
        <w:tc>
          <w:tcPr>
            <w:tcW w:w="1538" w:type="dxa"/>
          </w:tcPr>
          <w:p w14:paraId="12211F84" w14:textId="77777777" w:rsidR="00AF455A" w:rsidRDefault="00AF455A" w:rsidP="008D73EF">
            <w:pPr>
              <w:jc w:val="both"/>
              <w:rPr>
                <w:lang w:val="en-US"/>
              </w:rPr>
            </w:pPr>
          </w:p>
        </w:tc>
        <w:tc>
          <w:tcPr>
            <w:tcW w:w="236" w:type="dxa"/>
          </w:tcPr>
          <w:p w14:paraId="1BC2B61D" w14:textId="77777777" w:rsidR="00AF455A" w:rsidRDefault="00AF455A" w:rsidP="008D73EF">
            <w:pPr>
              <w:jc w:val="both"/>
              <w:rPr>
                <w:lang w:val="en-US"/>
              </w:rPr>
            </w:pPr>
          </w:p>
        </w:tc>
        <w:tc>
          <w:tcPr>
            <w:tcW w:w="2842" w:type="dxa"/>
          </w:tcPr>
          <w:p w14:paraId="17D141FE" w14:textId="77777777" w:rsidR="00AF455A" w:rsidRDefault="00AF455A" w:rsidP="008D73EF">
            <w:pPr>
              <w:jc w:val="both"/>
              <w:rPr>
                <w:lang w:val="en-US"/>
              </w:rPr>
            </w:pPr>
          </w:p>
        </w:tc>
        <w:tc>
          <w:tcPr>
            <w:tcW w:w="236" w:type="dxa"/>
          </w:tcPr>
          <w:p w14:paraId="51DD5D60" w14:textId="77777777" w:rsidR="00AF455A" w:rsidRDefault="00AF455A" w:rsidP="008D73EF">
            <w:pPr>
              <w:jc w:val="both"/>
              <w:rPr>
                <w:lang w:val="en-US"/>
              </w:rPr>
            </w:pPr>
          </w:p>
        </w:tc>
        <w:tc>
          <w:tcPr>
            <w:tcW w:w="2842" w:type="dxa"/>
          </w:tcPr>
          <w:p w14:paraId="34541D3E" w14:textId="77777777" w:rsidR="00AF455A" w:rsidRDefault="00AF455A" w:rsidP="008D73EF">
            <w:pPr>
              <w:jc w:val="both"/>
              <w:rPr>
                <w:lang w:val="en-US"/>
              </w:rPr>
            </w:pPr>
          </w:p>
        </w:tc>
      </w:tr>
      <w:tr w:rsidR="00AF455A" w14:paraId="4E524F46" w14:textId="77777777" w:rsidTr="008D73EF">
        <w:tc>
          <w:tcPr>
            <w:tcW w:w="1538" w:type="dxa"/>
          </w:tcPr>
          <w:p w14:paraId="0CEC063B" w14:textId="77777777" w:rsidR="00AF455A" w:rsidRDefault="00AF455A" w:rsidP="008D73EF">
            <w:pPr>
              <w:jc w:val="both"/>
              <w:rPr>
                <w:lang w:val="en-US"/>
              </w:rPr>
            </w:pPr>
          </w:p>
        </w:tc>
        <w:tc>
          <w:tcPr>
            <w:tcW w:w="236" w:type="dxa"/>
          </w:tcPr>
          <w:p w14:paraId="55B7AFD8" w14:textId="77777777" w:rsidR="00AF455A" w:rsidRDefault="00AF455A" w:rsidP="008D73EF">
            <w:pPr>
              <w:jc w:val="both"/>
              <w:rPr>
                <w:lang w:val="en-US"/>
              </w:rPr>
            </w:pPr>
          </w:p>
        </w:tc>
        <w:tc>
          <w:tcPr>
            <w:tcW w:w="2842" w:type="dxa"/>
          </w:tcPr>
          <w:p w14:paraId="02E1C3F8" w14:textId="77777777" w:rsidR="00AF455A" w:rsidRDefault="00AF455A" w:rsidP="008D73EF">
            <w:pPr>
              <w:jc w:val="both"/>
              <w:rPr>
                <w:lang w:val="en-US"/>
              </w:rPr>
            </w:pPr>
          </w:p>
        </w:tc>
        <w:tc>
          <w:tcPr>
            <w:tcW w:w="236" w:type="dxa"/>
          </w:tcPr>
          <w:p w14:paraId="2A27B40C" w14:textId="77777777" w:rsidR="00AF455A" w:rsidRDefault="00AF455A" w:rsidP="008D73EF">
            <w:pPr>
              <w:jc w:val="both"/>
              <w:rPr>
                <w:lang w:val="en-US"/>
              </w:rPr>
            </w:pPr>
          </w:p>
        </w:tc>
        <w:tc>
          <w:tcPr>
            <w:tcW w:w="2842" w:type="dxa"/>
          </w:tcPr>
          <w:p w14:paraId="5032F79E" w14:textId="77777777" w:rsidR="00AF455A" w:rsidRDefault="00AF455A" w:rsidP="008D73EF">
            <w:pPr>
              <w:jc w:val="both"/>
              <w:rPr>
                <w:lang w:val="en-US"/>
              </w:rPr>
            </w:pPr>
          </w:p>
        </w:tc>
      </w:tr>
      <w:tr w:rsidR="00AF455A" w14:paraId="5578AB14" w14:textId="77777777" w:rsidTr="008D73EF">
        <w:tc>
          <w:tcPr>
            <w:tcW w:w="1538" w:type="dxa"/>
          </w:tcPr>
          <w:p w14:paraId="46B81954" w14:textId="77777777" w:rsidR="00AF455A" w:rsidRDefault="00AF455A" w:rsidP="008D73EF">
            <w:pPr>
              <w:jc w:val="both"/>
              <w:rPr>
                <w:lang w:val="en-US"/>
              </w:rPr>
            </w:pPr>
          </w:p>
        </w:tc>
        <w:tc>
          <w:tcPr>
            <w:tcW w:w="236" w:type="dxa"/>
          </w:tcPr>
          <w:p w14:paraId="1FB090BF" w14:textId="77777777" w:rsidR="00AF455A" w:rsidRDefault="00AF455A" w:rsidP="008D73EF">
            <w:pPr>
              <w:jc w:val="both"/>
              <w:rPr>
                <w:lang w:val="en-US"/>
              </w:rPr>
            </w:pPr>
          </w:p>
        </w:tc>
        <w:tc>
          <w:tcPr>
            <w:tcW w:w="2842" w:type="dxa"/>
          </w:tcPr>
          <w:p w14:paraId="53ADB212" w14:textId="77777777" w:rsidR="00AF455A" w:rsidRDefault="00AF455A" w:rsidP="008D73EF">
            <w:pPr>
              <w:jc w:val="both"/>
              <w:rPr>
                <w:lang w:val="en-US"/>
              </w:rPr>
            </w:pPr>
          </w:p>
        </w:tc>
        <w:tc>
          <w:tcPr>
            <w:tcW w:w="236" w:type="dxa"/>
          </w:tcPr>
          <w:p w14:paraId="49954FB4" w14:textId="77777777" w:rsidR="00AF455A" w:rsidRDefault="00AF455A" w:rsidP="008D73EF">
            <w:pPr>
              <w:jc w:val="both"/>
              <w:rPr>
                <w:lang w:val="en-US"/>
              </w:rPr>
            </w:pPr>
          </w:p>
        </w:tc>
        <w:tc>
          <w:tcPr>
            <w:tcW w:w="2842" w:type="dxa"/>
          </w:tcPr>
          <w:p w14:paraId="001F8D34" w14:textId="77777777" w:rsidR="00AF455A" w:rsidRDefault="00AF455A" w:rsidP="008D73EF">
            <w:pPr>
              <w:jc w:val="both"/>
              <w:rPr>
                <w:lang w:val="en-US"/>
              </w:rPr>
            </w:pPr>
          </w:p>
        </w:tc>
      </w:tr>
    </w:tbl>
    <w:p w14:paraId="77F779D8" w14:textId="77777777" w:rsidR="00986F09" w:rsidRDefault="00986F09">
      <w:pPr>
        <w:jc w:val="both"/>
        <w:rPr>
          <w:rFonts w:cstheme="minorBidi"/>
          <w:sz w:val="40"/>
          <w:szCs w:val="48"/>
        </w:rPr>
      </w:pPr>
      <w:r>
        <w:br w:type="page"/>
      </w:r>
    </w:p>
    <w:p w14:paraId="3503A603" w14:textId="77777777" w:rsidR="00EE20C8" w:rsidRPr="00C82968" w:rsidRDefault="00EE20C8" w:rsidP="004E090D">
      <w:pPr>
        <w:pStyle w:val="ChartFigureorTable-Title"/>
        <w:rPr>
          <w:sz w:val="24"/>
          <w:szCs w:val="24"/>
          <w:lang w:val="en-AU"/>
        </w:rPr>
      </w:pPr>
      <w:r w:rsidRPr="00C82968">
        <w:rPr>
          <w:sz w:val="24"/>
          <w:szCs w:val="24"/>
          <w:lang w:val="en-AU"/>
        </w:rPr>
        <w:lastRenderedPageBreak/>
        <w:t>Sample graph colours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tblCellMar>
        <w:tblLook w:val="04A0" w:firstRow="1" w:lastRow="0" w:firstColumn="1" w:lastColumn="0" w:noHBand="0" w:noVBand="1"/>
      </w:tblPr>
      <w:tblGrid>
        <w:gridCol w:w="2570"/>
        <w:gridCol w:w="2570"/>
        <w:gridCol w:w="2570"/>
      </w:tblGrid>
      <w:tr w:rsidR="00DF019C" w:rsidRPr="00C82968" w14:paraId="0613771B" w14:textId="77777777" w:rsidTr="005F12F6">
        <w:trPr>
          <w:trHeight w:val="2028"/>
        </w:trPr>
        <w:tc>
          <w:tcPr>
            <w:tcW w:w="2570" w:type="dxa"/>
          </w:tcPr>
          <w:p w14:paraId="680491EF" w14:textId="77777777" w:rsidR="00DF019C" w:rsidRPr="00C82968" w:rsidRDefault="00DF019C" w:rsidP="00645DA0">
            <w:pPr>
              <w:pStyle w:val="ChartFigureorTable-Title"/>
              <w:rPr>
                <w:lang w:val="en-AU"/>
              </w:rPr>
            </w:pPr>
            <w:r w:rsidRPr="00C82968">
              <w:rPr>
                <w:lang w:val="en-AU"/>
              </w:rPr>
              <w:t>Chart title</w:t>
            </w:r>
          </w:p>
          <w:p w14:paraId="125F7DA8" w14:textId="77777777" w:rsidR="00DF019C" w:rsidRPr="00C82968" w:rsidRDefault="00DF019C" w:rsidP="00645DA0">
            <w:r w:rsidRPr="00C82968">
              <w:rPr>
                <w:noProof/>
              </w:rPr>
              <w:drawing>
                <wp:inline distT="0" distB="0" distL="0" distR="0" wp14:anchorId="0828A0C0" wp14:editId="19AB8945">
                  <wp:extent cx="1512000" cy="2376170"/>
                  <wp:effectExtent l="0" t="0" r="0" b="508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2570" w:type="dxa"/>
          </w:tcPr>
          <w:p w14:paraId="746444DC" w14:textId="77777777" w:rsidR="00DF019C" w:rsidRPr="00C82968" w:rsidRDefault="00DF019C" w:rsidP="00645DA0">
            <w:pPr>
              <w:pStyle w:val="ChartFigureorTable-Title"/>
              <w:rPr>
                <w:lang w:val="en-AU"/>
              </w:rPr>
            </w:pPr>
            <w:r w:rsidRPr="00C82968">
              <w:rPr>
                <w:lang w:val="en-AU"/>
              </w:rPr>
              <w:t>Chart title</w:t>
            </w:r>
          </w:p>
          <w:p w14:paraId="45B299EB" w14:textId="77777777" w:rsidR="00DF019C" w:rsidRPr="00C82968" w:rsidRDefault="00DF019C" w:rsidP="00645DA0">
            <w:r w:rsidRPr="00C82968">
              <w:rPr>
                <w:noProof/>
              </w:rPr>
              <w:drawing>
                <wp:inline distT="0" distB="0" distL="0" distR="0" wp14:anchorId="64BDD349" wp14:editId="615F92B3">
                  <wp:extent cx="1512000" cy="2376170"/>
                  <wp:effectExtent l="0" t="0" r="0" b="508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2570" w:type="dxa"/>
          </w:tcPr>
          <w:p w14:paraId="6FC798B8" w14:textId="77777777" w:rsidR="00DF019C" w:rsidRPr="00C82968" w:rsidRDefault="00DF019C" w:rsidP="00645DA0">
            <w:pPr>
              <w:pStyle w:val="ChartFigureorTable-Title"/>
              <w:rPr>
                <w:lang w:val="en-AU"/>
              </w:rPr>
            </w:pPr>
            <w:r w:rsidRPr="00C82968">
              <w:rPr>
                <w:lang w:val="en-AU"/>
              </w:rPr>
              <w:t>Chart title</w:t>
            </w:r>
          </w:p>
          <w:p w14:paraId="573ACE91" w14:textId="77777777" w:rsidR="00DF019C" w:rsidRPr="00C82968" w:rsidRDefault="00DF019C" w:rsidP="00645DA0">
            <w:r w:rsidRPr="00C82968">
              <w:rPr>
                <w:noProof/>
              </w:rPr>
              <w:drawing>
                <wp:inline distT="0" distB="0" distL="0" distR="0" wp14:anchorId="2A8BCE8C" wp14:editId="507F8B74">
                  <wp:extent cx="1512000" cy="2376170"/>
                  <wp:effectExtent l="0" t="0" r="0" b="508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DF019C" w:rsidRPr="00C82968" w14:paraId="25151491" w14:textId="77777777" w:rsidTr="005F12F6">
        <w:trPr>
          <w:trHeight w:val="1448"/>
        </w:trPr>
        <w:tc>
          <w:tcPr>
            <w:tcW w:w="2570" w:type="dxa"/>
          </w:tcPr>
          <w:p w14:paraId="33CD05E6" w14:textId="77777777" w:rsidR="00DF019C" w:rsidRPr="00C82968" w:rsidRDefault="00DF019C" w:rsidP="00645DA0">
            <w:pPr>
              <w:pStyle w:val="Chart-Heading"/>
              <w:rPr>
                <w:lang w:val="en-AU"/>
              </w:rPr>
            </w:pPr>
            <w:r w:rsidRPr="00C82968">
              <w:rPr>
                <w:lang w:val="en-AU"/>
              </w:rPr>
              <w:t>Expenses ($millions)</w:t>
            </w:r>
          </w:p>
          <w:p w14:paraId="5B682025" w14:textId="77777777" w:rsidR="00DF019C" w:rsidRPr="00C82968" w:rsidRDefault="00DF019C" w:rsidP="00645DA0">
            <w:pPr>
              <w:pStyle w:val="Chart-Normal"/>
              <w:rPr>
                <w:lang w:val="en-AU"/>
              </w:rPr>
            </w:pPr>
            <w:r w:rsidRPr="00C82968">
              <w:rPr>
                <w:color w:val="002466" w:themeColor="accent1"/>
                <w:lang w:val="en-AU"/>
              </w:rPr>
              <w:sym w:font="Wingdings" w:char="F06E"/>
            </w:r>
            <w:r w:rsidRPr="00C82968">
              <w:rPr>
                <w:lang w:val="en-AU"/>
              </w:rPr>
              <w:t xml:space="preserve"> Operating expenses: </w:t>
            </w:r>
            <w:r w:rsidR="00F54D6C">
              <w:rPr>
                <w:lang w:val="en-AU"/>
              </w:rPr>
              <w:t>XXX</w:t>
            </w:r>
            <w:r w:rsidRPr="00C82968">
              <w:rPr>
                <w:lang w:val="en-AU"/>
              </w:rPr>
              <w:t xml:space="preserve"> </w:t>
            </w:r>
          </w:p>
          <w:p w14:paraId="44A6123E" w14:textId="77777777" w:rsidR="00DF019C" w:rsidRPr="00C82968" w:rsidRDefault="00DF019C" w:rsidP="00645DA0">
            <w:pPr>
              <w:pStyle w:val="Chart-Normal"/>
              <w:rPr>
                <w:lang w:val="en-AU"/>
              </w:rPr>
            </w:pPr>
            <w:r w:rsidRPr="00C82968">
              <w:rPr>
                <w:color w:val="EBEBEB" w:themeColor="background2"/>
                <w:lang w:val="en-AU"/>
              </w:rPr>
              <w:sym w:font="Wingdings" w:char="F06E"/>
            </w:r>
            <w:r w:rsidRPr="00C82968">
              <w:rPr>
                <w:lang w:val="en-AU"/>
              </w:rPr>
              <w:t xml:space="preserve"> Major rail project expenses: </w:t>
            </w:r>
            <w:r w:rsidR="00F54D6C">
              <w:rPr>
                <w:lang w:val="en-AU"/>
              </w:rPr>
              <w:t>XXX</w:t>
            </w:r>
            <w:r w:rsidRPr="00C82968">
              <w:rPr>
                <w:lang w:val="en-AU"/>
              </w:rPr>
              <w:t xml:space="preserve"> </w:t>
            </w:r>
          </w:p>
          <w:p w14:paraId="3216B675" w14:textId="77777777" w:rsidR="00DF019C" w:rsidRPr="00C82968" w:rsidRDefault="00DF019C" w:rsidP="00645DA0">
            <w:pPr>
              <w:pStyle w:val="Chart-Normal"/>
              <w:rPr>
                <w:lang w:val="en-AU"/>
              </w:rPr>
            </w:pPr>
            <w:r w:rsidRPr="00C82968">
              <w:rPr>
                <w:color w:val="EBEBEB" w:themeColor="background2"/>
                <w:lang w:val="en-AU"/>
              </w:rPr>
              <w:sym w:font="Wingdings" w:char="F06E"/>
            </w:r>
            <w:r w:rsidRPr="00C82968">
              <w:rPr>
                <w:lang w:val="en-AU"/>
              </w:rPr>
              <w:t xml:space="preserve"> Depreciation and amortisation: </w:t>
            </w:r>
            <w:r w:rsidR="00F54D6C">
              <w:rPr>
                <w:lang w:val="en-AU"/>
              </w:rPr>
              <w:t>XXX</w:t>
            </w:r>
            <w:r w:rsidRPr="00C82968">
              <w:rPr>
                <w:lang w:val="en-AU"/>
              </w:rPr>
              <w:t xml:space="preserve"> </w:t>
            </w:r>
          </w:p>
          <w:p w14:paraId="2C62697E" w14:textId="77777777" w:rsidR="00DF019C" w:rsidRPr="00C82968" w:rsidRDefault="00DF019C" w:rsidP="00645DA0">
            <w:pPr>
              <w:pStyle w:val="Chart-Normal"/>
              <w:rPr>
                <w:lang w:val="en-AU"/>
              </w:rPr>
            </w:pPr>
            <w:r w:rsidRPr="00C82968">
              <w:rPr>
                <w:color w:val="002466" w:themeColor="accent1"/>
                <w:lang w:val="en-AU"/>
              </w:rPr>
              <w:sym w:font="Wingdings" w:char="F06E"/>
            </w:r>
            <w:r w:rsidRPr="00C82968">
              <w:rPr>
                <w:lang w:val="en-AU"/>
              </w:rPr>
              <w:t xml:space="preserve"> Grants and subsidies: </w:t>
            </w:r>
            <w:r w:rsidR="00F54D6C">
              <w:rPr>
                <w:lang w:val="en-AU"/>
              </w:rPr>
              <w:t>XXX</w:t>
            </w:r>
            <w:r w:rsidRPr="00C82968">
              <w:rPr>
                <w:lang w:val="en-AU"/>
              </w:rPr>
              <w:t xml:space="preserve"> </w:t>
            </w:r>
          </w:p>
          <w:p w14:paraId="5675C915" w14:textId="77777777" w:rsidR="00DF019C" w:rsidRPr="00C82968" w:rsidRDefault="00DF019C" w:rsidP="00645DA0">
            <w:pPr>
              <w:pStyle w:val="Chart-Normal"/>
              <w:rPr>
                <w:lang w:val="en-AU"/>
              </w:rPr>
            </w:pPr>
            <w:r w:rsidRPr="00C82968">
              <w:rPr>
                <w:lang w:val="en-AU"/>
              </w:rPr>
              <w:sym w:font="Wingdings" w:char="F06E"/>
            </w:r>
            <w:r w:rsidRPr="00C82968">
              <w:rPr>
                <w:lang w:val="en-AU"/>
              </w:rPr>
              <w:t xml:space="preserve"> Other expenses: </w:t>
            </w:r>
            <w:r w:rsidR="00F54D6C">
              <w:rPr>
                <w:lang w:val="en-AU"/>
              </w:rPr>
              <w:t>XXX</w:t>
            </w:r>
          </w:p>
          <w:p w14:paraId="7FB02150" w14:textId="77777777" w:rsidR="00DF019C" w:rsidRPr="00C82968" w:rsidRDefault="00DF019C" w:rsidP="00645DA0">
            <w:pPr>
              <w:pStyle w:val="Chart-Bold"/>
              <w:rPr>
                <w:lang w:val="en-AU"/>
              </w:rPr>
            </w:pPr>
            <w:r w:rsidRPr="00C82968">
              <w:rPr>
                <w:lang w:val="en-AU"/>
              </w:rPr>
              <w:t xml:space="preserve">Total: </w:t>
            </w:r>
            <w:r w:rsidR="00F54D6C">
              <w:rPr>
                <w:lang w:val="en-AU"/>
              </w:rPr>
              <w:t>XXX</w:t>
            </w:r>
          </w:p>
        </w:tc>
        <w:tc>
          <w:tcPr>
            <w:tcW w:w="2570" w:type="dxa"/>
          </w:tcPr>
          <w:p w14:paraId="22FAEF7A" w14:textId="77777777" w:rsidR="00DF019C" w:rsidRPr="00C82968" w:rsidRDefault="00DF019C" w:rsidP="00645DA0">
            <w:pPr>
              <w:pStyle w:val="Chart-Heading"/>
              <w:rPr>
                <w:lang w:val="en-AU"/>
              </w:rPr>
            </w:pPr>
            <w:r w:rsidRPr="00C82968">
              <w:rPr>
                <w:lang w:val="en-AU"/>
              </w:rPr>
              <w:t>Expenses ($millions)</w:t>
            </w:r>
          </w:p>
          <w:p w14:paraId="0FC1E713" w14:textId="77777777" w:rsidR="00F54D6C" w:rsidRPr="00C82968" w:rsidRDefault="00F54D6C" w:rsidP="00F54D6C">
            <w:pPr>
              <w:pStyle w:val="Chart-Normal"/>
              <w:rPr>
                <w:lang w:val="en-AU"/>
              </w:rPr>
            </w:pPr>
            <w:r w:rsidRPr="00C82968">
              <w:rPr>
                <w:color w:val="002466" w:themeColor="accent1"/>
                <w:lang w:val="en-AU"/>
              </w:rPr>
              <w:sym w:font="Wingdings" w:char="F06E"/>
            </w:r>
            <w:r w:rsidRPr="00C82968">
              <w:rPr>
                <w:lang w:val="en-AU"/>
              </w:rPr>
              <w:t xml:space="preserve"> Operating expenses: </w:t>
            </w:r>
            <w:r>
              <w:rPr>
                <w:lang w:val="en-AU"/>
              </w:rPr>
              <w:t>XXX</w:t>
            </w:r>
            <w:r w:rsidRPr="00C82968">
              <w:rPr>
                <w:lang w:val="en-AU"/>
              </w:rPr>
              <w:t xml:space="preserve"> </w:t>
            </w:r>
          </w:p>
          <w:p w14:paraId="1CCA8FE2" w14:textId="77777777" w:rsidR="00F54D6C" w:rsidRPr="00C82968" w:rsidRDefault="00F54D6C" w:rsidP="00F54D6C">
            <w:pPr>
              <w:pStyle w:val="Chart-Normal"/>
              <w:rPr>
                <w:lang w:val="en-AU"/>
              </w:rPr>
            </w:pPr>
            <w:r w:rsidRPr="00C82968">
              <w:rPr>
                <w:color w:val="EBEBEB" w:themeColor="background2"/>
                <w:lang w:val="en-AU"/>
              </w:rPr>
              <w:sym w:font="Wingdings" w:char="F06E"/>
            </w:r>
            <w:r w:rsidRPr="00C82968">
              <w:rPr>
                <w:lang w:val="en-AU"/>
              </w:rPr>
              <w:t xml:space="preserve"> Major rail project expenses: </w:t>
            </w:r>
            <w:r>
              <w:rPr>
                <w:lang w:val="en-AU"/>
              </w:rPr>
              <w:t>XXX</w:t>
            </w:r>
            <w:r w:rsidRPr="00C82968">
              <w:rPr>
                <w:lang w:val="en-AU"/>
              </w:rPr>
              <w:t xml:space="preserve"> </w:t>
            </w:r>
          </w:p>
          <w:p w14:paraId="21FE8B9F" w14:textId="77777777" w:rsidR="00F54D6C" w:rsidRPr="00C82968" w:rsidRDefault="00F54D6C" w:rsidP="00F54D6C">
            <w:pPr>
              <w:pStyle w:val="Chart-Normal"/>
              <w:rPr>
                <w:lang w:val="en-AU"/>
              </w:rPr>
            </w:pPr>
            <w:r w:rsidRPr="00C82968">
              <w:rPr>
                <w:color w:val="EBEBEB" w:themeColor="background2"/>
                <w:lang w:val="en-AU"/>
              </w:rPr>
              <w:sym w:font="Wingdings" w:char="F06E"/>
            </w:r>
            <w:r w:rsidRPr="00C82968">
              <w:rPr>
                <w:lang w:val="en-AU"/>
              </w:rPr>
              <w:t xml:space="preserve"> Depreciation and amortisation: </w:t>
            </w:r>
            <w:r>
              <w:rPr>
                <w:lang w:val="en-AU"/>
              </w:rPr>
              <w:t>XXX</w:t>
            </w:r>
            <w:r w:rsidRPr="00C82968">
              <w:rPr>
                <w:lang w:val="en-AU"/>
              </w:rPr>
              <w:t xml:space="preserve"> </w:t>
            </w:r>
          </w:p>
          <w:p w14:paraId="3D3F2748" w14:textId="77777777" w:rsidR="00F54D6C" w:rsidRPr="00C82968" w:rsidRDefault="00F54D6C" w:rsidP="00F54D6C">
            <w:pPr>
              <w:pStyle w:val="Chart-Normal"/>
              <w:rPr>
                <w:lang w:val="en-AU"/>
              </w:rPr>
            </w:pPr>
            <w:r w:rsidRPr="00C82968">
              <w:rPr>
                <w:color w:val="002466" w:themeColor="accent1"/>
                <w:lang w:val="en-AU"/>
              </w:rPr>
              <w:sym w:font="Wingdings" w:char="F06E"/>
            </w:r>
            <w:r w:rsidRPr="00C82968">
              <w:rPr>
                <w:lang w:val="en-AU"/>
              </w:rPr>
              <w:t xml:space="preserve"> Grants and subsidies: </w:t>
            </w:r>
            <w:r>
              <w:rPr>
                <w:lang w:val="en-AU"/>
              </w:rPr>
              <w:t>XXX</w:t>
            </w:r>
            <w:r w:rsidRPr="00C82968">
              <w:rPr>
                <w:lang w:val="en-AU"/>
              </w:rPr>
              <w:t xml:space="preserve"> </w:t>
            </w:r>
          </w:p>
          <w:p w14:paraId="3AD2CACD" w14:textId="77777777" w:rsidR="00F54D6C" w:rsidRPr="00C82968" w:rsidRDefault="00F54D6C" w:rsidP="00F54D6C">
            <w:pPr>
              <w:pStyle w:val="Chart-Normal"/>
              <w:rPr>
                <w:lang w:val="en-AU"/>
              </w:rPr>
            </w:pPr>
            <w:r w:rsidRPr="00C82968">
              <w:rPr>
                <w:lang w:val="en-AU"/>
              </w:rPr>
              <w:sym w:font="Wingdings" w:char="F06E"/>
            </w:r>
            <w:r w:rsidRPr="00C82968">
              <w:rPr>
                <w:lang w:val="en-AU"/>
              </w:rPr>
              <w:t xml:space="preserve"> Other expenses: </w:t>
            </w:r>
            <w:r>
              <w:rPr>
                <w:lang w:val="en-AU"/>
              </w:rPr>
              <w:t>XXX</w:t>
            </w:r>
          </w:p>
          <w:p w14:paraId="43BAE58D" w14:textId="77777777" w:rsidR="00DF019C" w:rsidRPr="00C82968" w:rsidRDefault="00F54D6C" w:rsidP="00F54D6C">
            <w:pPr>
              <w:pStyle w:val="Chart-Bold"/>
              <w:rPr>
                <w:lang w:val="en-AU"/>
              </w:rPr>
            </w:pPr>
            <w:r w:rsidRPr="00C82968">
              <w:rPr>
                <w:lang w:val="en-AU"/>
              </w:rPr>
              <w:t xml:space="preserve">Total: </w:t>
            </w:r>
            <w:r>
              <w:rPr>
                <w:lang w:val="en-AU"/>
              </w:rPr>
              <w:t>XXX</w:t>
            </w:r>
          </w:p>
        </w:tc>
        <w:tc>
          <w:tcPr>
            <w:tcW w:w="2570" w:type="dxa"/>
          </w:tcPr>
          <w:p w14:paraId="74052C35" w14:textId="77777777" w:rsidR="00DF019C" w:rsidRPr="00C82968" w:rsidRDefault="00DF019C" w:rsidP="00645DA0">
            <w:pPr>
              <w:pStyle w:val="Chart-Heading"/>
              <w:rPr>
                <w:lang w:val="en-AU"/>
              </w:rPr>
            </w:pPr>
            <w:r w:rsidRPr="00C82968">
              <w:rPr>
                <w:lang w:val="en-AU"/>
              </w:rPr>
              <w:t>Expenses ($millions)</w:t>
            </w:r>
          </w:p>
          <w:p w14:paraId="057DF33B" w14:textId="77777777" w:rsidR="00F54D6C" w:rsidRPr="00C82968" w:rsidRDefault="00F54D6C" w:rsidP="00F54D6C">
            <w:pPr>
              <w:pStyle w:val="Chart-Normal"/>
              <w:rPr>
                <w:lang w:val="en-AU"/>
              </w:rPr>
            </w:pPr>
            <w:r w:rsidRPr="00C82968">
              <w:rPr>
                <w:color w:val="002466" w:themeColor="accent1"/>
                <w:lang w:val="en-AU"/>
              </w:rPr>
              <w:sym w:font="Wingdings" w:char="F06E"/>
            </w:r>
            <w:r w:rsidRPr="00C82968">
              <w:rPr>
                <w:lang w:val="en-AU"/>
              </w:rPr>
              <w:t xml:space="preserve"> Operating expenses: </w:t>
            </w:r>
            <w:r>
              <w:rPr>
                <w:lang w:val="en-AU"/>
              </w:rPr>
              <w:t>XXX</w:t>
            </w:r>
            <w:r w:rsidRPr="00C82968">
              <w:rPr>
                <w:lang w:val="en-AU"/>
              </w:rPr>
              <w:t xml:space="preserve"> </w:t>
            </w:r>
          </w:p>
          <w:p w14:paraId="4BE8C938" w14:textId="77777777" w:rsidR="00F54D6C" w:rsidRPr="00C82968" w:rsidRDefault="00F54D6C" w:rsidP="00F54D6C">
            <w:pPr>
              <w:pStyle w:val="Chart-Normal"/>
              <w:rPr>
                <w:lang w:val="en-AU"/>
              </w:rPr>
            </w:pPr>
            <w:r w:rsidRPr="00C82968">
              <w:rPr>
                <w:color w:val="EBEBEB" w:themeColor="background2"/>
                <w:lang w:val="en-AU"/>
              </w:rPr>
              <w:sym w:font="Wingdings" w:char="F06E"/>
            </w:r>
            <w:r w:rsidRPr="00C82968">
              <w:rPr>
                <w:lang w:val="en-AU"/>
              </w:rPr>
              <w:t xml:space="preserve"> Major rail project expenses: </w:t>
            </w:r>
            <w:r>
              <w:rPr>
                <w:lang w:val="en-AU"/>
              </w:rPr>
              <w:t>XXX</w:t>
            </w:r>
            <w:r w:rsidRPr="00C82968">
              <w:rPr>
                <w:lang w:val="en-AU"/>
              </w:rPr>
              <w:t xml:space="preserve"> </w:t>
            </w:r>
          </w:p>
          <w:p w14:paraId="3C7C3852" w14:textId="77777777" w:rsidR="00F54D6C" w:rsidRPr="00C82968" w:rsidRDefault="00F54D6C" w:rsidP="00F54D6C">
            <w:pPr>
              <w:pStyle w:val="Chart-Normal"/>
              <w:rPr>
                <w:lang w:val="en-AU"/>
              </w:rPr>
            </w:pPr>
            <w:r w:rsidRPr="00C82968">
              <w:rPr>
                <w:color w:val="EBEBEB" w:themeColor="background2"/>
                <w:lang w:val="en-AU"/>
              </w:rPr>
              <w:sym w:font="Wingdings" w:char="F06E"/>
            </w:r>
            <w:r w:rsidRPr="00C82968">
              <w:rPr>
                <w:lang w:val="en-AU"/>
              </w:rPr>
              <w:t xml:space="preserve"> Depreciation and amortisation: </w:t>
            </w:r>
            <w:r>
              <w:rPr>
                <w:lang w:val="en-AU"/>
              </w:rPr>
              <w:t>XXX</w:t>
            </w:r>
            <w:r w:rsidRPr="00C82968">
              <w:rPr>
                <w:lang w:val="en-AU"/>
              </w:rPr>
              <w:t xml:space="preserve"> </w:t>
            </w:r>
          </w:p>
          <w:p w14:paraId="04896681" w14:textId="77777777" w:rsidR="00F54D6C" w:rsidRPr="00C82968" w:rsidRDefault="00F54D6C" w:rsidP="00F54D6C">
            <w:pPr>
              <w:pStyle w:val="Chart-Normal"/>
              <w:rPr>
                <w:lang w:val="en-AU"/>
              </w:rPr>
            </w:pPr>
            <w:r w:rsidRPr="00C82968">
              <w:rPr>
                <w:color w:val="002466" w:themeColor="accent1"/>
                <w:lang w:val="en-AU"/>
              </w:rPr>
              <w:sym w:font="Wingdings" w:char="F06E"/>
            </w:r>
            <w:r w:rsidRPr="00C82968">
              <w:rPr>
                <w:lang w:val="en-AU"/>
              </w:rPr>
              <w:t xml:space="preserve"> Grants and subsidies: </w:t>
            </w:r>
            <w:r>
              <w:rPr>
                <w:lang w:val="en-AU"/>
              </w:rPr>
              <w:t>XXX</w:t>
            </w:r>
            <w:r w:rsidRPr="00C82968">
              <w:rPr>
                <w:lang w:val="en-AU"/>
              </w:rPr>
              <w:t xml:space="preserve"> </w:t>
            </w:r>
          </w:p>
          <w:p w14:paraId="262E05A2" w14:textId="77777777" w:rsidR="00F54D6C" w:rsidRPr="00C82968" w:rsidRDefault="00F54D6C" w:rsidP="00F54D6C">
            <w:pPr>
              <w:pStyle w:val="Chart-Normal"/>
              <w:rPr>
                <w:lang w:val="en-AU"/>
              </w:rPr>
            </w:pPr>
            <w:r w:rsidRPr="00C82968">
              <w:rPr>
                <w:lang w:val="en-AU"/>
              </w:rPr>
              <w:sym w:font="Wingdings" w:char="F06E"/>
            </w:r>
            <w:r w:rsidRPr="00C82968">
              <w:rPr>
                <w:lang w:val="en-AU"/>
              </w:rPr>
              <w:t xml:space="preserve"> Other expenses: </w:t>
            </w:r>
            <w:r>
              <w:rPr>
                <w:lang w:val="en-AU"/>
              </w:rPr>
              <w:t>XXX</w:t>
            </w:r>
          </w:p>
          <w:p w14:paraId="4E9AD61E" w14:textId="77777777" w:rsidR="00DF019C" w:rsidRPr="00C82968" w:rsidRDefault="00F54D6C" w:rsidP="00F54D6C">
            <w:pPr>
              <w:pStyle w:val="Chart-Bold"/>
              <w:rPr>
                <w:lang w:val="en-AU"/>
              </w:rPr>
            </w:pPr>
            <w:r w:rsidRPr="00C82968">
              <w:rPr>
                <w:lang w:val="en-AU"/>
              </w:rPr>
              <w:t xml:space="preserve">Total: </w:t>
            </w:r>
            <w:r>
              <w:rPr>
                <w:lang w:val="en-AU"/>
              </w:rPr>
              <w:t>XXX</w:t>
            </w:r>
          </w:p>
        </w:tc>
      </w:tr>
    </w:tbl>
    <w:p w14:paraId="34C2C615" w14:textId="77777777" w:rsidR="00DF019C" w:rsidRPr="00C82968" w:rsidRDefault="00DF019C" w:rsidP="00DF01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tblCellMar>
        <w:tblLook w:val="04A0" w:firstRow="1" w:lastRow="0" w:firstColumn="1" w:lastColumn="0" w:noHBand="0" w:noVBand="1"/>
      </w:tblPr>
      <w:tblGrid>
        <w:gridCol w:w="3855"/>
        <w:gridCol w:w="3855"/>
      </w:tblGrid>
      <w:tr w:rsidR="00790946" w:rsidRPr="00C82968" w14:paraId="1099844D" w14:textId="77777777" w:rsidTr="00EE20C8">
        <w:trPr>
          <w:trHeight w:val="2490"/>
        </w:trPr>
        <w:tc>
          <w:tcPr>
            <w:tcW w:w="3855" w:type="dxa"/>
            <w:shd w:val="clear" w:color="auto" w:fill="auto"/>
          </w:tcPr>
          <w:p w14:paraId="2F35F171" w14:textId="77777777" w:rsidR="00DF019C" w:rsidRPr="00C82968" w:rsidRDefault="00DF019C" w:rsidP="00645DA0">
            <w:pPr>
              <w:pStyle w:val="ChartFigureorTable-Title"/>
              <w:rPr>
                <w:lang w:val="en-AU"/>
              </w:rPr>
            </w:pPr>
            <w:r w:rsidRPr="00C82968">
              <w:rPr>
                <w:noProof/>
                <w:lang w:val="en-AU"/>
              </w:rPr>
              <w:drawing>
                <wp:inline distT="0" distB="0" distL="0" distR="0" wp14:anchorId="4815BCA1" wp14:editId="04F23E04">
                  <wp:extent cx="2181225" cy="1520041"/>
                  <wp:effectExtent l="0" t="0" r="0" b="444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3855" w:type="dxa"/>
          </w:tcPr>
          <w:p w14:paraId="437C3F69" w14:textId="77777777" w:rsidR="00DF019C" w:rsidRPr="00C82968" w:rsidRDefault="00DF019C" w:rsidP="00645DA0"/>
        </w:tc>
      </w:tr>
      <w:tr w:rsidR="00790946" w:rsidRPr="00C82968" w14:paraId="331BDD78" w14:textId="77777777" w:rsidTr="00790946">
        <w:trPr>
          <w:trHeight w:val="350"/>
        </w:trPr>
        <w:tc>
          <w:tcPr>
            <w:tcW w:w="3855" w:type="dxa"/>
          </w:tcPr>
          <w:p w14:paraId="6C7539B0" w14:textId="77777777" w:rsidR="00DF019C" w:rsidRPr="00C82968" w:rsidRDefault="00DF019C" w:rsidP="00645DA0">
            <w:pPr>
              <w:pStyle w:val="Chart-Heading"/>
              <w:rPr>
                <w:lang w:val="en-AU"/>
              </w:rPr>
            </w:pPr>
            <w:r w:rsidRPr="00C82968">
              <w:rPr>
                <w:lang w:val="en-AU"/>
              </w:rPr>
              <w:t>FY20</w:t>
            </w:r>
            <w:r w:rsidR="00F54D6C">
              <w:rPr>
                <w:lang w:val="en-AU"/>
              </w:rPr>
              <w:t>XX</w:t>
            </w:r>
            <w:r w:rsidRPr="00C82968">
              <w:rPr>
                <w:lang w:val="en-AU"/>
              </w:rPr>
              <w:t>-</w:t>
            </w:r>
            <w:r w:rsidR="00F54D6C">
              <w:rPr>
                <w:lang w:val="en-AU"/>
              </w:rPr>
              <w:t>XX</w:t>
            </w:r>
            <w:r w:rsidRPr="00C82968">
              <w:rPr>
                <w:lang w:val="en-AU"/>
              </w:rPr>
              <w:t xml:space="preserve"> ($millions)</w:t>
            </w:r>
          </w:p>
          <w:p w14:paraId="68330C39" w14:textId="77777777" w:rsidR="00DF019C" w:rsidRPr="00C82968" w:rsidRDefault="00DF019C" w:rsidP="00645DA0">
            <w:pPr>
              <w:pStyle w:val="Chart-Normal"/>
              <w:rPr>
                <w:b/>
                <w:bCs/>
                <w:lang w:val="en-AU"/>
              </w:rPr>
            </w:pPr>
            <w:r w:rsidRPr="00C82968">
              <w:rPr>
                <w:color w:val="495054" w:themeColor="text2"/>
                <w:lang w:val="en-AU"/>
              </w:rPr>
              <w:sym w:font="Wingdings" w:char="F06E"/>
            </w:r>
            <w:r w:rsidRPr="00C82968">
              <w:rPr>
                <w:lang w:val="en-AU"/>
              </w:rPr>
              <w:t xml:space="preserve"> Net Result: </w:t>
            </w:r>
            <w:r w:rsidR="00F54D6C">
              <w:rPr>
                <w:b/>
                <w:bCs/>
                <w:lang w:val="en-AU"/>
              </w:rPr>
              <w:t>XXX</w:t>
            </w:r>
          </w:p>
          <w:p w14:paraId="0968C725" w14:textId="77777777" w:rsidR="00DF019C" w:rsidRPr="00C82968" w:rsidRDefault="00DF019C" w:rsidP="00645DA0">
            <w:pPr>
              <w:pStyle w:val="Chart-Normal"/>
              <w:rPr>
                <w:b/>
                <w:bCs/>
                <w:lang w:val="en-AU"/>
              </w:rPr>
            </w:pPr>
            <w:r w:rsidRPr="00C82968">
              <w:rPr>
                <w:color w:val="002466" w:themeColor="accent1"/>
                <w:lang w:val="en-AU"/>
              </w:rPr>
              <w:sym w:font="Wingdings" w:char="F06E"/>
            </w:r>
            <w:r w:rsidRPr="00C82968">
              <w:rPr>
                <w:lang w:val="en-AU"/>
              </w:rPr>
              <w:t xml:space="preserve"> Revenue: </w:t>
            </w:r>
            <w:r w:rsidR="00F54D6C">
              <w:rPr>
                <w:b/>
                <w:bCs/>
                <w:lang w:val="en-AU"/>
              </w:rPr>
              <w:t>XXX</w:t>
            </w:r>
          </w:p>
          <w:p w14:paraId="13AC8127" w14:textId="77777777" w:rsidR="00DF019C" w:rsidRPr="00C82968" w:rsidRDefault="00DF019C" w:rsidP="00645DA0">
            <w:pPr>
              <w:pStyle w:val="Chart-Normal"/>
              <w:rPr>
                <w:lang w:val="en-AU"/>
              </w:rPr>
            </w:pPr>
            <w:r w:rsidRPr="00C82968">
              <w:rPr>
                <w:color w:val="002466" w:themeColor="accent1"/>
                <w:lang w:val="en-AU"/>
              </w:rPr>
              <w:sym w:font="Wingdings" w:char="F06E"/>
            </w:r>
            <w:r w:rsidRPr="00C82968">
              <w:rPr>
                <w:lang w:val="en-AU"/>
              </w:rPr>
              <w:t xml:space="preserve"> Expenses: </w:t>
            </w:r>
            <w:r w:rsidR="00F54D6C">
              <w:rPr>
                <w:b/>
                <w:bCs/>
                <w:lang w:val="en-AU"/>
              </w:rPr>
              <w:t>XXX</w:t>
            </w:r>
          </w:p>
          <w:p w14:paraId="5BE37D2C" w14:textId="77777777" w:rsidR="00DF019C" w:rsidRPr="00C82968" w:rsidRDefault="00DF019C" w:rsidP="00645DA0">
            <w:pPr>
              <w:pStyle w:val="Chart-Normal"/>
              <w:rPr>
                <w:lang w:val="en-AU"/>
              </w:rPr>
            </w:pPr>
            <w:r w:rsidRPr="00C82968">
              <w:rPr>
                <w:lang w:val="en-AU"/>
              </w:rPr>
              <w:sym w:font="Wingdings" w:char="F06E"/>
            </w:r>
            <w:r w:rsidRPr="00C82968">
              <w:rPr>
                <w:lang w:val="en-AU"/>
              </w:rPr>
              <w:t xml:space="preserve"> Other comprehensive income: </w:t>
            </w:r>
            <w:r w:rsidR="00F54D6C">
              <w:rPr>
                <w:b/>
                <w:bCs/>
                <w:lang w:val="en-AU"/>
              </w:rPr>
              <w:t>XXX</w:t>
            </w:r>
          </w:p>
        </w:tc>
        <w:tc>
          <w:tcPr>
            <w:tcW w:w="3855" w:type="dxa"/>
          </w:tcPr>
          <w:p w14:paraId="4145F02E" w14:textId="77777777" w:rsidR="00DF019C" w:rsidRPr="00C82968" w:rsidRDefault="00DF019C" w:rsidP="00645DA0">
            <w:pPr>
              <w:rPr>
                <w:sz w:val="14"/>
                <w:szCs w:val="14"/>
              </w:rPr>
            </w:pPr>
          </w:p>
        </w:tc>
      </w:tr>
    </w:tbl>
    <w:p w14:paraId="4F0C0661" w14:textId="77777777" w:rsidR="00D15CDD" w:rsidRPr="00C82968" w:rsidRDefault="00D15CDD" w:rsidP="002D0BDF"/>
    <w:p w14:paraId="1B5DA383" w14:textId="77777777" w:rsidR="00876D14" w:rsidRPr="00C82968" w:rsidRDefault="00876D14" w:rsidP="00772D8B">
      <w:pPr>
        <w:sectPr w:rsidR="00876D14" w:rsidRPr="00C82968" w:rsidSect="00DF019C">
          <w:headerReference w:type="default" r:id="rId37"/>
          <w:footerReference w:type="even" r:id="rId38"/>
          <w:footerReference w:type="default" r:id="rId39"/>
          <w:headerReference w:type="first" r:id="rId40"/>
          <w:footerReference w:type="first" r:id="rId41"/>
          <w:pgSz w:w="11906" w:h="16838" w:code="9"/>
          <w:pgMar w:top="2438" w:right="2098" w:bottom="680" w:left="2098" w:header="851" w:footer="0" w:gutter="0"/>
          <w:cols w:space="170"/>
          <w:docGrid w:linePitch="360"/>
        </w:sectPr>
      </w:pPr>
    </w:p>
    <w:p w14:paraId="72569E1F" w14:textId="77777777" w:rsidR="001D046C" w:rsidRPr="00C82968" w:rsidRDefault="001D046C" w:rsidP="00772D8B"/>
    <w:sectPr w:rsidR="001D046C" w:rsidRPr="00C82968" w:rsidSect="00772D8B">
      <w:footerReference w:type="even" r:id="rId42"/>
      <w:footerReference w:type="default" r:id="rId43"/>
      <w:headerReference w:type="first" r:id="rId44"/>
      <w:footerReference w:type="first" r:id="rId45"/>
      <w:pgSz w:w="11906" w:h="16838" w:code="9"/>
      <w:pgMar w:top="1418" w:right="567" w:bottom="680" w:left="2098" w:header="851" w:footer="0" w:gutter="0"/>
      <w:cols w:space="17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9EB3A" w14:textId="77777777" w:rsidR="003F1F0F" w:rsidRDefault="003F1F0F" w:rsidP="00077799">
      <w:r>
        <w:separator/>
      </w:r>
    </w:p>
  </w:endnote>
  <w:endnote w:type="continuationSeparator" w:id="0">
    <w:p w14:paraId="1A32BB71" w14:textId="77777777" w:rsidR="003F1F0F" w:rsidRDefault="003F1F0F" w:rsidP="00077799">
      <w:r>
        <w:continuationSeparator/>
      </w:r>
    </w:p>
  </w:endnote>
  <w:endnote w:type="continuationNotice" w:id="1">
    <w:p w14:paraId="69C88C31" w14:textId="77777777" w:rsidR="003F1F0F" w:rsidRDefault="003F1F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swiss"/>
    <w:pitch w:val="default"/>
  </w:font>
  <w:font w:name="Courier New">
    <w:panose1 w:val="02070309020205020404"/>
    <w:charset w:val="00"/>
    <w:family w:val="modern"/>
    <w:pitch w:val="fixed"/>
    <w:sig w:usb0="E0002EFF" w:usb1="C0007843" w:usb2="00000009" w:usb3="00000000" w:csb0="000001FF" w:csb1="00000000"/>
  </w:font>
  <w:font w:name="Public Sans">
    <w:altName w:val="Calibri"/>
    <w:charset w:val="4D"/>
    <w:family w:val="auto"/>
    <w:pitch w:val="variable"/>
    <w:sig w:usb0="A00000FF" w:usb1="4000205B" w:usb2="00000000" w:usb3="00000000" w:csb0="00000193" w:csb1="00000000"/>
  </w:font>
  <w:font w:name="Public Sans (NSW)">
    <w:panose1 w:val="00000000000000000000"/>
    <w:charset w:val="00"/>
    <w:family w:val="auto"/>
    <w:pitch w:val="variable"/>
    <w:sig w:usb0="A00000FF" w:usb1="4000205B" w:usb2="00000000" w:usb3="00000000" w:csb0="00000193"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Public Sans (NSW)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Noto Sans Arabic UI">
    <w:altName w:val="Times New Roman"/>
    <w:charset w:val="00"/>
    <w:family w:val="roman"/>
    <w:pitch w:val="default"/>
  </w:font>
  <w:font w:name="Circular Std Book">
    <w:altName w:val="Calibri"/>
    <w:panose1 w:val="00000000000000000000"/>
    <w:charset w:val="4D"/>
    <w:family w:val="swiss"/>
    <w:notTrueType/>
    <w:pitch w:val="variable"/>
    <w:sig w:usb0="8000002F" w:usb1="5000E47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28B6" w14:textId="77777777" w:rsidR="0095537B" w:rsidRDefault="0095537B">
    <w:pPr>
      <w:pStyle w:val="Footer"/>
    </w:pPr>
    <w:r>
      <w:rPr>
        <w:noProof/>
      </w:rPr>
      <mc:AlternateContent>
        <mc:Choice Requires="wps">
          <w:drawing>
            <wp:anchor distT="0" distB="0" distL="0" distR="0" simplePos="0" relativeHeight="251658272" behindDoc="0" locked="0" layoutInCell="1" allowOverlap="1" wp14:anchorId="3793B66E" wp14:editId="38CA6F4E">
              <wp:simplePos x="635" y="635"/>
              <wp:positionH relativeFrom="column">
                <wp:align>center</wp:align>
              </wp:positionH>
              <wp:positionV relativeFrom="paragraph">
                <wp:posOffset>635</wp:posOffset>
              </wp:positionV>
              <wp:extent cx="443865" cy="443865"/>
              <wp:effectExtent l="0" t="0" r="10160" b="10795"/>
              <wp:wrapSquare wrapText="bothSides"/>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13C782" w14:textId="77777777" w:rsidR="0095537B" w:rsidRPr="0095537B" w:rsidRDefault="0095537B">
                          <w:pPr>
                            <w:rPr>
                              <w:rFonts w:ascii="Calibri" w:eastAsia="Calibri" w:hAnsi="Calibri" w:cs="Calibri"/>
                              <w:color w:val="000000"/>
                            </w:rPr>
                          </w:pPr>
                          <w:r w:rsidRPr="0095537B">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793B66E" id="_x0000_t202" coordsize="21600,21600" o:spt="202" path="m,l,21600r21600,l21600,xe">
              <v:stroke joinstyle="miter"/>
              <v:path gradientshapeok="t" o:connecttype="rect"/>
            </v:shapetype>
            <v:shape id="Text Box 10" o:spid="_x0000_s1036" type="#_x0000_t202" alt="OFFICIAL" style="position:absolute;margin-left:0;margin-top:.05pt;width:34.95pt;height:34.95pt;z-index:25165827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CjQeDmJAIAAE8EAAAOAAAAAAAAAAAAAAAAAC4CAABkcnMvZTJvRG9jLnhtbFBLAQIt&#10;ABQABgAIAAAAIQCEsNMo1gAAAAMBAAAPAAAAAAAAAAAAAAAAAH4EAABkcnMvZG93bnJldi54bWxQ&#10;SwUGAAAAAAQABADzAAAAgQUAAAAA&#10;" filled="f" stroked="f">
              <v:textbox style="mso-fit-shape-to-text:t" inset="0,0,0,0">
                <w:txbxContent>
                  <w:p w14:paraId="2813C782" w14:textId="77777777" w:rsidR="0095537B" w:rsidRPr="0095537B" w:rsidRDefault="0095537B">
                    <w:pPr>
                      <w:rPr>
                        <w:rFonts w:ascii="Calibri" w:eastAsia="Calibri" w:hAnsi="Calibri" w:cs="Calibri"/>
                        <w:color w:val="000000"/>
                      </w:rPr>
                    </w:pPr>
                    <w:r w:rsidRPr="0095537B">
                      <w:rPr>
                        <w:rFonts w:ascii="Calibri" w:eastAsia="Calibri" w:hAnsi="Calibri" w:cs="Calibri"/>
                        <w:color w:val="000000"/>
                      </w:rPr>
                      <w:t>OFFICIAL</w:t>
                    </w:r>
                  </w:p>
                </w:txbxContent>
              </v:textbox>
              <w10:wrap type="squar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A1EEF" w14:textId="77777777" w:rsidR="0095537B" w:rsidRDefault="0095537B">
    <w:pPr>
      <w:pStyle w:val="Footer"/>
    </w:pPr>
    <w:r>
      <w:rPr>
        <w:noProof/>
      </w:rPr>
      <mc:AlternateContent>
        <mc:Choice Requires="wps">
          <w:drawing>
            <wp:anchor distT="0" distB="0" distL="0" distR="0" simplePos="0" relativeHeight="251658280" behindDoc="0" locked="0" layoutInCell="1" allowOverlap="1" wp14:anchorId="1E35DCAC" wp14:editId="135F709A">
              <wp:simplePos x="635" y="635"/>
              <wp:positionH relativeFrom="column">
                <wp:align>center</wp:align>
              </wp:positionH>
              <wp:positionV relativeFrom="paragraph">
                <wp:posOffset>635</wp:posOffset>
              </wp:positionV>
              <wp:extent cx="443865" cy="443865"/>
              <wp:effectExtent l="0" t="0" r="10160" b="10795"/>
              <wp:wrapSquare wrapText="bothSides"/>
              <wp:docPr id="33"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E10B6B" w14:textId="77777777" w:rsidR="0095537B" w:rsidRPr="0095537B" w:rsidRDefault="0095537B">
                          <w:pPr>
                            <w:rPr>
                              <w:rFonts w:ascii="Calibri" w:eastAsia="Calibri" w:hAnsi="Calibri" w:cs="Calibri"/>
                              <w:color w:val="000000"/>
                            </w:rPr>
                          </w:pPr>
                          <w:r w:rsidRPr="0095537B">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35DCAC" id="_x0000_t202" coordsize="21600,21600" o:spt="202" path="m,l,21600r21600,l21600,xe">
              <v:stroke joinstyle="miter"/>
              <v:path gradientshapeok="t" o:connecttype="rect"/>
            </v:shapetype>
            <v:shape id="Text Box 33" o:spid="_x0000_s1055" type="#_x0000_t202" alt="OFFICIAL" style="position:absolute;margin-left:0;margin-top:.05pt;width:34.95pt;height:34.95pt;z-index:251658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qqtlBiUCAABQBAAADgAAAAAAAAAAAAAAAAAuAgAAZHJzL2Uyb0RvYy54bWxQSwEC&#10;LQAUAAYACAAAACEAhLDTKNYAAAADAQAADwAAAAAAAAAAAAAAAAB/BAAAZHJzL2Rvd25yZXYueG1s&#10;UEsFBgAAAAAEAAQA8wAAAIIFAAAAAA==&#10;" filled="f" stroked="f">
              <v:textbox style="mso-fit-shape-to-text:t" inset="0,0,0,0">
                <w:txbxContent>
                  <w:p w14:paraId="44E10B6B" w14:textId="77777777" w:rsidR="0095537B" w:rsidRPr="0095537B" w:rsidRDefault="0095537B">
                    <w:pPr>
                      <w:rPr>
                        <w:rFonts w:ascii="Calibri" w:eastAsia="Calibri" w:hAnsi="Calibri" w:cs="Calibri"/>
                        <w:color w:val="000000"/>
                      </w:rPr>
                    </w:pPr>
                    <w:r w:rsidRPr="0095537B">
                      <w:rPr>
                        <w:rFonts w:ascii="Calibri" w:eastAsia="Calibri" w:hAnsi="Calibri" w:cs="Calibri"/>
                        <w:color w:val="000000"/>
                      </w:rPr>
                      <w:t>OFFICIAL</w:t>
                    </w:r>
                  </w:p>
                </w:txbxContent>
              </v:textbox>
              <w10:wrap type="squar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96DBD" w14:textId="77777777" w:rsidR="0095537B" w:rsidRDefault="0095537B">
    <w:pPr>
      <w:pStyle w:val="Footer"/>
    </w:pPr>
    <w:r>
      <w:rPr>
        <w:noProof/>
      </w:rPr>
      <mc:AlternateContent>
        <mc:Choice Requires="wps">
          <w:drawing>
            <wp:anchor distT="0" distB="0" distL="0" distR="0" simplePos="0" relativeHeight="251658281" behindDoc="0" locked="0" layoutInCell="1" allowOverlap="1" wp14:anchorId="4F6F8DAD" wp14:editId="059AF580">
              <wp:simplePos x="635" y="635"/>
              <wp:positionH relativeFrom="column">
                <wp:align>center</wp:align>
              </wp:positionH>
              <wp:positionV relativeFrom="paragraph">
                <wp:posOffset>635</wp:posOffset>
              </wp:positionV>
              <wp:extent cx="443865" cy="443865"/>
              <wp:effectExtent l="0" t="0" r="10160" b="10795"/>
              <wp:wrapSquare wrapText="bothSides"/>
              <wp:docPr id="34"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A6AD6B" w14:textId="77777777" w:rsidR="0095537B" w:rsidRPr="0095537B" w:rsidRDefault="0095537B">
                          <w:pPr>
                            <w:rPr>
                              <w:rFonts w:ascii="Calibri" w:eastAsia="Calibri" w:hAnsi="Calibri" w:cs="Calibri"/>
                              <w:color w:val="000000"/>
                            </w:rPr>
                          </w:pPr>
                          <w:r w:rsidRPr="0095537B">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F6F8DAD" id="_x0000_t202" coordsize="21600,21600" o:spt="202" path="m,l,21600r21600,l21600,xe">
              <v:stroke joinstyle="miter"/>
              <v:path gradientshapeok="t" o:connecttype="rect"/>
            </v:shapetype>
            <v:shape id="Text Box 34" o:spid="_x0000_s1056" type="#_x0000_t202" alt="OFFICIAL" style="position:absolute;margin-left:0;margin-top:.05pt;width:34.95pt;height:34.95pt;z-index:25165828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usSjcJwIAAFAEAAAOAAAAAAAAAAAAAAAAAC4CAABkcnMvZTJvRG9jLnhtbFBL&#10;AQItABQABgAIAAAAIQCEsNMo1gAAAAMBAAAPAAAAAAAAAAAAAAAAAIEEAABkcnMvZG93bnJldi54&#10;bWxQSwUGAAAAAAQABADzAAAAhAUAAAAA&#10;" filled="f" stroked="f">
              <v:textbox style="mso-fit-shape-to-text:t" inset="0,0,0,0">
                <w:txbxContent>
                  <w:p w14:paraId="2DA6AD6B" w14:textId="77777777" w:rsidR="0095537B" w:rsidRPr="0095537B" w:rsidRDefault="0095537B">
                    <w:pPr>
                      <w:rPr>
                        <w:rFonts w:ascii="Calibri" w:eastAsia="Calibri" w:hAnsi="Calibri" w:cs="Calibri"/>
                        <w:color w:val="000000"/>
                      </w:rPr>
                    </w:pPr>
                    <w:r w:rsidRPr="0095537B">
                      <w:rPr>
                        <w:rFonts w:ascii="Calibri" w:eastAsia="Calibri" w:hAnsi="Calibri" w:cs="Calibri"/>
                        <w:color w:val="000000"/>
                      </w:rPr>
                      <w:t>OFFICIAL</w:t>
                    </w:r>
                  </w:p>
                </w:txbxContent>
              </v:textbox>
              <w10:wrap type="squar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6EFA7" w14:textId="77777777" w:rsidR="0095537B" w:rsidRDefault="0095537B">
    <w:pPr>
      <w:pStyle w:val="Footer"/>
    </w:pPr>
    <w:r>
      <w:rPr>
        <w:noProof/>
      </w:rPr>
      <mc:AlternateContent>
        <mc:Choice Requires="wps">
          <w:drawing>
            <wp:anchor distT="0" distB="0" distL="0" distR="0" simplePos="0" relativeHeight="251658279" behindDoc="0" locked="0" layoutInCell="1" allowOverlap="1" wp14:anchorId="3967875C" wp14:editId="53C0B29B">
              <wp:simplePos x="635" y="635"/>
              <wp:positionH relativeFrom="column">
                <wp:align>center</wp:align>
              </wp:positionH>
              <wp:positionV relativeFrom="paragraph">
                <wp:posOffset>635</wp:posOffset>
              </wp:positionV>
              <wp:extent cx="443865" cy="443865"/>
              <wp:effectExtent l="0" t="0" r="10160" b="10795"/>
              <wp:wrapSquare wrapText="bothSides"/>
              <wp:docPr id="31"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1F199E" w14:textId="77777777" w:rsidR="0095537B" w:rsidRPr="0095537B" w:rsidRDefault="0095537B">
                          <w:pPr>
                            <w:rPr>
                              <w:rFonts w:ascii="Calibri" w:eastAsia="Calibri" w:hAnsi="Calibri" w:cs="Calibri"/>
                              <w:color w:val="000000"/>
                            </w:rPr>
                          </w:pPr>
                          <w:r w:rsidRPr="0095537B">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67875C" id="_x0000_t202" coordsize="21600,21600" o:spt="202" path="m,l,21600r21600,l21600,xe">
              <v:stroke joinstyle="miter"/>
              <v:path gradientshapeok="t" o:connecttype="rect"/>
            </v:shapetype>
            <v:shape id="Text Box 31" o:spid="_x0000_s1058" type="#_x0000_t202" alt="OFFICIAL" style="position:absolute;margin-left:0;margin-top:.05pt;width:34.95pt;height:34.95pt;z-index:25165827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qJx7oCUCAABQBAAADgAAAAAAAAAAAAAAAAAuAgAAZHJzL2Uyb0RvYy54bWxQSwEC&#10;LQAUAAYACAAAACEAhLDTKNYAAAADAQAADwAAAAAAAAAAAAAAAAB/BAAAZHJzL2Rvd25yZXYueG1s&#10;UEsFBgAAAAAEAAQA8wAAAIIFAAAAAA==&#10;" filled="f" stroked="f">
              <v:textbox style="mso-fit-shape-to-text:t" inset="0,0,0,0">
                <w:txbxContent>
                  <w:p w14:paraId="1B1F199E" w14:textId="77777777" w:rsidR="0095537B" w:rsidRPr="0095537B" w:rsidRDefault="0095537B">
                    <w:pPr>
                      <w:rPr>
                        <w:rFonts w:ascii="Calibri" w:eastAsia="Calibri" w:hAnsi="Calibri" w:cs="Calibri"/>
                        <w:color w:val="000000"/>
                      </w:rPr>
                    </w:pPr>
                    <w:r w:rsidRPr="0095537B">
                      <w:rPr>
                        <w:rFonts w:ascii="Calibri" w:eastAsia="Calibri" w:hAnsi="Calibri" w:cs="Calibri"/>
                        <w:color w:val="00000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004F3" w14:textId="77777777" w:rsidR="00C52677" w:rsidRPr="00C52677" w:rsidRDefault="0095537B" w:rsidP="00263B2A">
    <w:r>
      <w:rPr>
        <w:noProof/>
      </w:rPr>
      <mc:AlternateContent>
        <mc:Choice Requires="wps">
          <w:drawing>
            <wp:anchor distT="0" distB="0" distL="0" distR="0" simplePos="0" relativeHeight="251658273" behindDoc="0" locked="0" layoutInCell="1" allowOverlap="1" wp14:anchorId="491CD8E7" wp14:editId="72BA0063">
              <wp:simplePos x="635" y="635"/>
              <wp:positionH relativeFrom="column">
                <wp:align>center</wp:align>
              </wp:positionH>
              <wp:positionV relativeFrom="paragraph">
                <wp:posOffset>635</wp:posOffset>
              </wp:positionV>
              <wp:extent cx="443865" cy="443865"/>
              <wp:effectExtent l="0" t="0" r="10160" b="10795"/>
              <wp:wrapSquare wrapText="bothSides"/>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6F3C71" w14:textId="77777777" w:rsidR="0095537B" w:rsidRPr="0095537B" w:rsidRDefault="0095537B">
                          <w:pPr>
                            <w:rPr>
                              <w:rFonts w:ascii="Calibri" w:eastAsia="Calibri" w:hAnsi="Calibri" w:cs="Calibri"/>
                              <w:color w:val="000000"/>
                            </w:rPr>
                          </w:pPr>
                          <w:r w:rsidRPr="0095537B">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91CD8E7" id="_x0000_t202" coordsize="21600,21600" o:spt="202" path="m,l,21600r21600,l21600,xe">
              <v:stroke joinstyle="miter"/>
              <v:path gradientshapeok="t" o:connecttype="rect"/>
            </v:shapetype>
            <v:shape id="Text Box 11" o:spid="_x0000_s1037" type="#_x0000_t202" alt="OFFICIAL" style="position:absolute;margin-left:0;margin-top:.05pt;width:34.95pt;height:34.95pt;z-index:25165827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FgVPq4jAgAATwQAAA4AAAAAAAAAAAAAAAAALgIAAGRycy9lMm9Eb2MueG1sUEsBAi0A&#10;FAAGAAgAAAAhAISw0yjWAAAAAwEAAA8AAAAAAAAAAAAAAAAAfQQAAGRycy9kb3ducmV2LnhtbFBL&#10;BQYAAAAABAAEAPMAAACABQAAAAA=&#10;" filled="f" stroked="f">
              <v:textbox style="mso-fit-shape-to-text:t" inset="0,0,0,0">
                <w:txbxContent>
                  <w:p w14:paraId="476F3C71" w14:textId="77777777" w:rsidR="0095537B" w:rsidRPr="0095537B" w:rsidRDefault="0095537B">
                    <w:pPr>
                      <w:rPr>
                        <w:rFonts w:ascii="Calibri" w:eastAsia="Calibri" w:hAnsi="Calibri" w:cs="Calibri"/>
                        <w:color w:val="000000"/>
                      </w:rPr>
                    </w:pPr>
                    <w:r w:rsidRPr="0095537B">
                      <w:rPr>
                        <w:rFonts w:ascii="Calibri" w:eastAsia="Calibri" w:hAnsi="Calibri" w:cs="Calibri"/>
                        <w:color w:val="000000"/>
                      </w:rPr>
                      <w:t>OFFICIAL</w:t>
                    </w:r>
                  </w:p>
                </w:txbxContent>
              </v:textbox>
              <w10:wrap type="square"/>
            </v:shape>
          </w:pict>
        </mc:Fallback>
      </mc:AlternateContent>
    </w:r>
    <w:r w:rsidR="009024F8">
      <w:rPr>
        <w:noProof/>
      </w:rPr>
      <mc:AlternateContent>
        <mc:Choice Requires="wps">
          <w:drawing>
            <wp:anchor distT="0" distB="0" distL="114300" distR="114300" simplePos="0" relativeHeight="251658253" behindDoc="0" locked="1" layoutInCell="1" allowOverlap="1" wp14:anchorId="64ADDA70" wp14:editId="7CA1D9EB">
              <wp:simplePos x="0" y="0"/>
              <wp:positionH relativeFrom="page">
                <wp:align>left</wp:align>
              </wp:positionH>
              <wp:positionV relativeFrom="page">
                <wp:posOffset>10120630</wp:posOffset>
              </wp:positionV>
              <wp:extent cx="360000" cy="345600"/>
              <wp:effectExtent l="0" t="0" r="2540" b="0"/>
              <wp:wrapNone/>
              <wp:docPr id="22" name="Text Box 22"/>
              <wp:cNvGraphicFramePr/>
              <a:graphic xmlns:a="http://schemas.openxmlformats.org/drawingml/2006/main">
                <a:graphicData uri="http://schemas.microsoft.com/office/word/2010/wordprocessingShape">
                  <wps:wsp>
                    <wps:cNvSpPr txBox="1"/>
                    <wps:spPr>
                      <a:xfrm>
                        <a:off x="0" y="0"/>
                        <a:ext cx="360000" cy="345600"/>
                      </a:xfrm>
                      <a:prstGeom prst="rect">
                        <a:avLst/>
                      </a:prstGeom>
                      <a:noFill/>
                      <a:ln w="6350">
                        <a:noFill/>
                      </a:ln>
                    </wps:spPr>
                    <wps:txbx>
                      <w:txbxContent>
                        <w:p w14:paraId="059826AC" w14:textId="77777777" w:rsidR="009024F8" w:rsidRPr="009024F8" w:rsidRDefault="009024F8" w:rsidP="009024F8">
                          <w:pPr>
                            <w:jc w:val="center"/>
                            <w:rPr>
                              <w:rStyle w:val="PageNumber"/>
                            </w:rPr>
                          </w:pPr>
                          <w:r w:rsidRPr="009024F8">
                            <w:rPr>
                              <w:rStyle w:val="PageNumber"/>
                            </w:rPr>
                            <w:fldChar w:fldCharType="begin"/>
                          </w:r>
                          <w:r w:rsidRPr="009024F8">
                            <w:rPr>
                              <w:rStyle w:val="PageNumber"/>
                            </w:rPr>
                            <w:instrText xml:space="preserve"> PAGE   \* MERGEFORMAT </w:instrText>
                          </w:r>
                          <w:r w:rsidRPr="009024F8">
                            <w:rPr>
                              <w:rStyle w:val="PageNumber"/>
                            </w:rPr>
                            <w:fldChar w:fldCharType="separate"/>
                          </w:r>
                          <w:r w:rsidRPr="009024F8">
                            <w:rPr>
                              <w:rStyle w:val="PageNumber"/>
                            </w:rPr>
                            <w:t>1</w:t>
                          </w:r>
                          <w:r w:rsidRPr="009024F8">
                            <w:rPr>
                              <w:rStyle w:val="PageNumber"/>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DDA70" id="Text Box 22" o:spid="_x0000_s1038" type="#_x0000_t202" style="position:absolute;margin-left:0;margin-top:796.9pt;width:28.35pt;height:27.2pt;z-index:251658253;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" filled="f" stroked="f" strokeweight=".5pt">
              <v:textbox inset="0,0,0,0">
                <w:txbxContent>
                  <w:p w14:paraId="059826AC" w14:textId="77777777" w:rsidR="009024F8" w:rsidRPr="009024F8" w:rsidRDefault="009024F8" w:rsidP="009024F8">
                    <w:pPr>
                      <w:jc w:val="center"/>
                      <w:rPr>
                        <w:rStyle w:val="PageNumber"/>
                      </w:rPr>
                    </w:pPr>
                    <w:r w:rsidRPr="009024F8">
                      <w:rPr>
                        <w:rStyle w:val="PageNumber"/>
                      </w:rPr>
                      <w:fldChar w:fldCharType="begin"/>
                    </w:r>
                    <w:r w:rsidRPr="009024F8">
                      <w:rPr>
                        <w:rStyle w:val="PageNumber"/>
                      </w:rPr>
                      <w:instrText xml:space="preserve"> PAGE   \* MERGEFORMAT </w:instrText>
                    </w:r>
                    <w:r w:rsidRPr="009024F8">
                      <w:rPr>
                        <w:rStyle w:val="PageNumber"/>
                      </w:rPr>
                      <w:fldChar w:fldCharType="separate"/>
                    </w:r>
                    <w:r w:rsidRPr="009024F8">
                      <w:rPr>
                        <w:rStyle w:val="PageNumber"/>
                      </w:rPr>
                      <w:t>1</w:t>
                    </w:r>
                    <w:r w:rsidRPr="009024F8">
                      <w:rPr>
                        <w:rStyle w:val="PageNumber"/>
                      </w:rPr>
                      <w:fldChar w:fldCharType="end"/>
                    </w:r>
                  </w:p>
                </w:txbxContent>
              </v:textbox>
              <w10:wrap anchorx="page" anchory="page"/>
              <w10:anchorlock/>
            </v:shape>
          </w:pict>
        </mc:Fallback>
      </mc:AlternateContent>
    </w:r>
    <w:r w:rsidR="004643D8">
      <w:rPr>
        <w:noProof/>
      </w:rPr>
      <mc:AlternateContent>
        <mc:Choice Requires="wps">
          <w:drawing>
            <wp:anchor distT="0" distB="0" distL="114300" distR="114300" simplePos="0" relativeHeight="251658251" behindDoc="1" locked="1" layoutInCell="1" allowOverlap="1" wp14:anchorId="68320767" wp14:editId="6252DE25">
              <wp:simplePos x="0" y="0"/>
              <wp:positionH relativeFrom="page">
                <wp:align>left</wp:align>
              </wp:positionH>
              <wp:positionV relativeFrom="page">
                <wp:align>bottom</wp:align>
              </wp:positionV>
              <wp:extent cx="5219700" cy="251460"/>
              <wp:effectExtent l="7620" t="0" r="7620" b="7620"/>
              <wp:wrapNone/>
              <wp:docPr id="6" name="Text Box 6"/>
              <wp:cNvGraphicFramePr/>
              <a:graphic xmlns:a="http://schemas.openxmlformats.org/drawingml/2006/main">
                <a:graphicData uri="http://schemas.microsoft.com/office/word/2010/wordprocessingShape">
                  <wps:wsp>
                    <wps:cNvSpPr txBox="1"/>
                    <wps:spPr>
                      <a:xfrm rot="5400000">
                        <a:off x="0" y="0"/>
                        <a:ext cx="5219700" cy="251460"/>
                      </a:xfrm>
                      <a:prstGeom prst="rect">
                        <a:avLst/>
                      </a:prstGeom>
                      <a:solidFill>
                        <a:schemeClr val="lt1"/>
                      </a:solidFill>
                      <a:ln w="6350">
                        <a:noFill/>
                      </a:ln>
                    </wps:spPr>
                    <wps:txbx>
                      <w:txbxContent>
                        <w:sdt>
                          <w:sdtPr>
                            <w:alias w:val="Title"/>
                            <w:tag w:val=""/>
                            <w:id w:val="1485425579"/>
                            <w:placeholder>
                              <w:docPart w:val="BFD09E5BC36CCF47A2E92F256CF4A611"/>
                            </w:placeholder>
                            <w:dataBinding w:prefixMappings="xmlns:ns0='http://purl.org/dc/elements/1.1/' xmlns:ns1='http://schemas.openxmlformats.org/package/2006/metadata/core-properties' " w:xpath="/ns1:coreProperties[1]/ns0:title[1]" w:storeItemID="{6C3C8BC8-F283-45AE-878A-BAB7291924A1}"/>
                            <w:text/>
                          </w:sdtPr>
                          <w:sdtEndPr/>
                          <w:sdtContent>
                            <w:p w14:paraId="426BA59B" w14:textId="77777777" w:rsidR="004643D8" w:rsidRDefault="005911CE" w:rsidP="004643D8">
                              <w:r>
                                <w:t>ext-report-word-blue-simple-layout</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20767" id="Text Box 6" o:spid="_x0000_s1039" type="#_x0000_t202" style="position:absolute;margin-left:0;margin-top:0;width:411pt;height:19.8pt;rotation:90;z-index:-251658229;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" fillcolor="white [3201]" stroked="f" strokeweight=".5pt">
              <v:textbox inset="0,0,0,0">
                <w:txbxContent>
                  <w:sdt>
                    <w:sdtPr>
                      <w:alias w:val="Title"/>
                      <w:tag w:val=""/>
                      <w:id w:val="1485425579"/>
                      <w:placeholder>
                        <w:docPart w:val="BFD09E5BC36CCF47A2E92F256CF4A611"/>
                      </w:placeholder>
                      <w:dataBinding w:prefixMappings="xmlns:ns0='http://purl.org/dc/elements/1.1/' xmlns:ns1='http://schemas.openxmlformats.org/package/2006/metadata/core-properties' " w:xpath="/ns1:coreProperties[1]/ns0:title[1]" w:storeItemID="{6C3C8BC8-F283-45AE-878A-BAB7291924A1}"/>
                      <w:text/>
                    </w:sdtPr>
                    <w:sdtEndPr/>
                    <w:sdtContent>
                      <w:p w14:paraId="426BA59B" w14:textId="77777777" w:rsidR="004643D8" w:rsidRDefault="005911CE" w:rsidP="004643D8">
                        <w:r>
                          <w:t>ext-report-word-blue-simple-layout</w:t>
                        </w:r>
                      </w:p>
                    </w:sdtContent>
                  </w:sdt>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E3BA6" w14:textId="77777777" w:rsidR="0095537B" w:rsidRDefault="0095537B">
    <w:pPr>
      <w:pStyle w:val="Footer"/>
    </w:pPr>
    <w:r>
      <w:rPr>
        <w:noProof/>
      </w:rPr>
      <mc:AlternateContent>
        <mc:Choice Requires="wps">
          <w:drawing>
            <wp:anchor distT="0" distB="0" distL="0" distR="0" simplePos="0" relativeHeight="251658271" behindDoc="0" locked="0" layoutInCell="1" allowOverlap="1" wp14:anchorId="02DFBA96" wp14:editId="5C05C01E">
              <wp:simplePos x="0" y="0"/>
              <wp:positionH relativeFrom="column">
                <wp:align>center</wp:align>
              </wp:positionH>
              <wp:positionV relativeFrom="paragraph">
                <wp:posOffset>1016</wp:posOffset>
              </wp:positionV>
              <wp:extent cx="443865" cy="443865"/>
              <wp:effectExtent l="0" t="0" r="10160" b="10795"/>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AC26B3" w14:textId="77777777" w:rsidR="0095537B" w:rsidRPr="0095537B" w:rsidRDefault="0095537B">
                          <w:pPr>
                            <w:rPr>
                              <w:rFonts w:ascii="Calibri" w:eastAsia="Calibri" w:hAnsi="Calibri" w:cs="Calibri"/>
                              <w:color w:val="000000"/>
                            </w:rPr>
                          </w:pPr>
                          <w:r w:rsidRPr="0095537B">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2DFBA96" id="_x0000_t202" coordsize="21600,21600" o:spt="202" path="m,l,21600r21600,l21600,xe">
              <v:stroke joinstyle="miter"/>
              <v:path gradientshapeok="t" o:connecttype="rect"/>
            </v:shapetype>
            <v:shape id="Text Box 7" o:spid="_x0000_s1041" type="#_x0000_t202" alt="OFFICIAL" style="position:absolute;margin-left:0;margin-top:.1pt;width:34.95pt;height:34.95pt;z-index:25165827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" filled="f" stroked="f">
              <v:textbox style="mso-fit-shape-to-text:t" inset="0,0,0,0">
                <w:txbxContent>
                  <w:p w14:paraId="03AC26B3" w14:textId="77777777" w:rsidR="0095537B" w:rsidRPr="0095537B" w:rsidRDefault="0095537B">
                    <w:pPr>
                      <w:rPr>
                        <w:rFonts w:ascii="Calibri" w:eastAsia="Calibri" w:hAnsi="Calibri" w:cs="Calibri"/>
                        <w:color w:val="000000"/>
                      </w:rPr>
                    </w:pPr>
                    <w:r w:rsidRPr="0095537B">
                      <w:rPr>
                        <w:rFonts w:ascii="Calibri" w:eastAsia="Calibri" w:hAnsi="Calibri" w:cs="Calibri"/>
                        <w:color w:val="00000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D502A" w14:textId="77777777" w:rsidR="0095537B" w:rsidRDefault="0095537B">
    <w:pPr>
      <w:pStyle w:val="Footer"/>
    </w:pPr>
    <w:r>
      <w:rPr>
        <w:noProof/>
      </w:rPr>
      <mc:AlternateContent>
        <mc:Choice Requires="wps">
          <w:drawing>
            <wp:anchor distT="0" distB="0" distL="0" distR="0" simplePos="0" relativeHeight="251658275" behindDoc="0" locked="0" layoutInCell="1" allowOverlap="1" wp14:anchorId="49680ADF" wp14:editId="3775FA68">
              <wp:simplePos x="635" y="635"/>
              <wp:positionH relativeFrom="column">
                <wp:align>center</wp:align>
              </wp:positionH>
              <wp:positionV relativeFrom="paragraph">
                <wp:posOffset>635</wp:posOffset>
              </wp:positionV>
              <wp:extent cx="443865" cy="443865"/>
              <wp:effectExtent l="0" t="0" r="10160" b="10795"/>
              <wp:wrapSquare wrapText="bothSides"/>
              <wp:docPr id="26"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992206" w14:textId="77777777" w:rsidR="0095537B" w:rsidRPr="0095537B" w:rsidRDefault="0095537B">
                          <w:pPr>
                            <w:rPr>
                              <w:rFonts w:ascii="Calibri" w:eastAsia="Calibri" w:hAnsi="Calibri" w:cs="Calibri"/>
                              <w:color w:val="000000"/>
                            </w:rPr>
                          </w:pPr>
                          <w:r w:rsidRPr="0095537B">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9680ADF" id="_x0000_t202" coordsize="21600,21600" o:spt="202" path="m,l,21600r21600,l21600,xe">
              <v:stroke joinstyle="miter"/>
              <v:path gradientshapeok="t" o:connecttype="rect"/>
            </v:shapetype>
            <v:shape id="Text Box 26" o:spid="_x0000_s1043" type="#_x0000_t202" alt="OFFICIAL" style="position:absolute;margin-left:0;margin-top:.05pt;width:34.95pt;height:34.95pt;z-index:25165827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Owd8t4mAgAATwQAAA4AAAAAAAAAAAAAAAAALgIAAGRycy9lMm9Eb2MueG1sUEsB&#10;Ai0AFAAGAAgAAAAhAISw0yjWAAAAAwEAAA8AAAAAAAAAAAAAAAAAgAQAAGRycy9kb3ducmV2Lnht&#10;bFBLBQYAAAAABAAEAPMAAACDBQAAAAA=&#10;" filled="f" stroked="f">
              <v:textbox style="mso-fit-shape-to-text:t" inset="0,0,0,0">
                <w:txbxContent>
                  <w:p w14:paraId="58992206" w14:textId="77777777" w:rsidR="0095537B" w:rsidRPr="0095537B" w:rsidRDefault="0095537B">
                    <w:pPr>
                      <w:rPr>
                        <w:rFonts w:ascii="Calibri" w:eastAsia="Calibri" w:hAnsi="Calibri" w:cs="Calibri"/>
                        <w:color w:val="000000"/>
                      </w:rPr>
                    </w:pPr>
                    <w:r w:rsidRPr="0095537B">
                      <w:rPr>
                        <w:rFonts w:ascii="Calibri" w:eastAsia="Calibri" w:hAnsi="Calibri" w:cs="Calibri"/>
                        <w:color w:val="000000"/>
                      </w:rPr>
                      <w:t>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969169713"/>
      <w:placeholder>
        <w:docPart w:val="97021661D2AFC0488C5BE8D130658BB3"/>
      </w:placeholder>
      <w:temporary/>
      <w:showingPlcHdr/>
      <w15:appearance w15:val="hidden"/>
    </w:sdtPr>
    <w:sdtEndPr/>
    <w:sdtContent>
      <w:p w14:paraId="20A64640" w14:textId="77777777" w:rsidR="00F22C46" w:rsidRPr="007E6ADB" w:rsidRDefault="00F22C46">
        <w:pPr>
          <w:pStyle w:val="Footer"/>
          <w:rPr>
            <w:rFonts w:cs="Arial"/>
          </w:rPr>
        </w:pPr>
        <w:r w:rsidRPr="007E6ADB">
          <w:rPr>
            <w:rFonts w:cs="Arial"/>
          </w:rPr>
          <w:t>[Type here]</w:t>
        </w:r>
      </w:p>
    </w:sdtContent>
  </w:sdt>
  <w:p w14:paraId="5D0C97A5" w14:textId="5893295A" w:rsidR="0095537B" w:rsidRDefault="0095537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D1DA7" w14:textId="77777777" w:rsidR="0095537B" w:rsidRDefault="0095537B">
    <w:pPr>
      <w:pStyle w:val="Footer"/>
    </w:pPr>
    <w:r>
      <w:rPr>
        <w:noProof/>
      </w:rPr>
      <mc:AlternateContent>
        <mc:Choice Requires="wps">
          <w:drawing>
            <wp:anchor distT="0" distB="0" distL="0" distR="0" simplePos="0" relativeHeight="251658274" behindDoc="0" locked="0" layoutInCell="1" allowOverlap="1" wp14:anchorId="435E173A" wp14:editId="0BADD80D">
              <wp:simplePos x="635" y="635"/>
              <wp:positionH relativeFrom="column">
                <wp:align>center</wp:align>
              </wp:positionH>
              <wp:positionV relativeFrom="paragraph">
                <wp:posOffset>635</wp:posOffset>
              </wp:positionV>
              <wp:extent cx="443865" cy="443865"/>
              <wp:effectExtent l="0" t="0" r="10160" b="10795"/>
              <wp:wrapSquare wrapText="bothSides"/>
              <wp:docPr id="24"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3601CB" w14:textId="77777777" w:rsidR="0095537B" w:rsidRPr="0095537B" w:rsidRDefault="0095537B">
                          <w:pPr>
                            <w:rPr>
                              <w:rFonts w:ascii="Calibri" w:eastAsia="Calibri" w:hAnsi="Calibri" w:cs="Calibri"/>
                              <w:color w:val="000000"/>
                            </w:rPr>
                          </w:pPr>
                          <w:r w:rsidRPr="0095537B">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35E173A" id="_x0000_t202" coordsize="21600,21600" o:spt="202" path="m,l,21600r21600,l21600,xe">
              <v:stroke joinstyle="miter"/>
              <v:path gradientshapeok="t" o:connecttype="rect"/>
            </v:shapetype>
            <v:shape id="Text Box 24" o:spid="_x0000_s1045" type="#_x0000_t202" alt="OFFICIAL" style="position:absolute;margin-left:0;margin-top:.05pt;width:34.95pt;height:34.95pt;z-index:25165827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AbK2GEJAIAAFAEAAAOAAAAAAAAAAAAAAAAAC4CAABkcnMvZTJvRG9jLnhtbFBLAQIt&#10;ABQABgAIAAAAIQCEsNMo1gAAAAMBAAAPAAAAAAAAAAAAAAAAAH4EAABkcnMvZG93bnJldi54bWxQ&#10;SwUGAAAAAAQABADzAAAAgQUAAAAA&#10;" filled="f" stroked="f">
              <v:textbox style="mso-fit-shape-to-text:t" inset="0,0,0,0">
                <w:txbxContent>
                  <w:p w14:paraId="5A3601CB" w14:textId="77777777" w:rsidR="0095537B" w:rsidRPr="0095537B" w:rsidRDefault="0095537B">
                    <w:pPr>
                      <w:rPr>
                        <w:rFonts w:ascii="Calibri" w:eastAsia="Calibri" w:hAnsi="Calibri" w:cs="Calibri"/>
                        <w:color w:val="000000"/>
                      </w:rPr>
                    </w:pPr>
                    <w:r w:rsidRPr="0095537B">
                      <w:rPr>
                        <w:rFonts w:ascii="Calibri" w:eastAsia="Calibri" w:hAnsi="Calibri" w:cs="Calibri"/>
                        <w:color w:val="000000"/>
                      </w:rPr>
                      <w:t>OFFICIAL</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A795A" w14:textId="77777777" w:rsidR="0095537B" w:rsidRDefault="0095537B">
    <w:pPr>
      <w:pStyle w:val="Footer"/>
    </w:pPr>
    <w:r>
      <w:rPr>
        <w:noProof/>
      </w:rPr>
      <mc:AlternateContent>
        <mc:Choice Requires="wps">
          <w:drawing>
            <wp:anchor distT="0" distB="0" distL="0" distR="0" simplePos="0" relativeHeight="251658277" behindDoc="0" locked="0" layoutInCell="1" allowOverlap="1" wp14:anchorId="7DA8902B" wp14:editId="46AFAF2B">
              <wp:simplePos x="635" y="635"/>
              <wp:positionH relativeFrom="column">
                <wp:align>center</wp:align>
              </wp:positionH>
              <wp:positionV relativeFrom="paragraph">
                <wp:posOffset>635</wp:posOffset>
              </wp:positionV>
              <wp:extent cx="443865" cy="443865"/>
              <wp:effectExtent l="0" t="0" r="10160" b="10795"/>
              <wp:wrapSquare wrapText="bothSides"/>
              <wp:docPr id="2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03B516" w14:textId="77777777" w:rsidR="0095537B" w:rsidRPr="0095537B" w:rsidRDefault="0095537B">
                          <w:pPr>
                            <w:rPr>
                              <w:rFonts w:ascii="Calibri" w:eastAsia="Calibri" w:hAnsi="Calibri" w:cs="Calibri"/>
                              <w:color w:val="000000"/>
                            </w:rPr>
                          </w:pPr>
                          <w:r w:rsidRPr="0095537B">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A8902B" id="_x0000_t202" coordsize="21600,21600" o:spt="202" path="m,l,21600r21600,l21600,xe">
              <v:stroke joinstyle="miter"/>
              <v:path gradientshapeok="t" o:connecttype="rect"/>
            </v:shapetype>
            <v:shape id="Text Box 29" o:spid="_x0000_s1048" type="#_x0000_t202" alt="OFFICIAL" style="position:absolute;margin-left:0;margin-top:.05pt;width:34.95pt;height:34.95pt;z-index:25165827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DFLHWSgCAABQBAAADgAAAAAAAAAAAAAAAAAuAgAAZHJzL2Uyb0RvYy54bWxQ&#10;SwECLQAUAAYACAAAACEAhLDTKNYAAAADAQAADwAAAAAAAAAAAAAAAACCBAAAZHJzL2Rvd25yZXYu&#10;eG1sUEsFBgAAAAAEAAQA8wAAAIUFAAAAAA==&#10;" filled="f" stroked="f">
              <v:textbox style="mso-fit-shape-to-text:t" inset="0,0,0,0">
                <w:txbxContent>
                  <w:p w14:paraId="3603B516" w14:textId="77777777" w:rsidR="0095537B" w:rsidRPr="0095537B" w:rsidRDefault="0095537B">
                    <w:pPr>
                      <w:rPr>
                        <w:rFonts w:ascii="Calibri" w:eastAsia="Calibri" w:hAnsi="Calibri" w:cs="Calibri"/>
                        <w:color w:val="000000"/>
                      </w:rPr>
                    </w:pPr>
                    <w:r w:rsidRPr="0095537B">
                      <w:rPr>
                        <w:rFonts w:ascii="Calibri" w:eastAsia="Calibri" w:hAnsi="Calibri" w:cs="Calibri"/>
                        <w:color w:val="000000"/>
                      </w:rPr>
                      <w:t>OFFICIAL</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78D44" w14:textId="77777777" w:rsidR="0095537B" w:rsidRDefault="0095537B">
    <w:pPr>
      <w:pStyle w:val="Footer"/>
    </w:pPr>
    <w:r>
      <w:rPr>
        <w:noProof/>
      </w:rPr>
      <mc:AlternateContent>
        <mc:Choice Requires="wps">
          <w:drawing>
            <wp:anchor distT="0" distB="0" distL="0" distR="0" simplePos="0" relativeHeight="251658278" behindDoc="0" locked="0" layoutInCell="1" allowOverlap="1" wp14:anchorId="5CDFCDAD" wp14:editId="10E24383">
              <wp:simplePos x="635" y="635"/>
              <wp:positionH relativeFrom="column">
                <wp:align>center</wp:align>
              </wp:positionH>
              <wp:positionV relativeFrom="paragraph">
                <wp:posOffset>635</wp:posOffset>
              </wp:positionV>
              <wp:extent cx="443865" cy="443865"/>
              <wp:effectExtent l="0" t="0" r="10160" b="10795"/>
              <wp:wrapSquare wrapText="bothSides"/>
              <wp:docPr id="30"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48E899" w14:textId="77777777" w:rsidR="0095537B" w:rsidRPr="0095537B" w:rsidRDefault="0095537B">
                          <w:pPr>
                            <w:rPr>
                              <w:rFonts w:ascii="Calibri" w:eastAsia="Calibri" w:hAnsi="Calibri" w:cs="Calibri"/>
                              <w:color w:val="000000"/>
                            </w:rPr>
                          </w:pPr>
                          <w:r w:rsidRPr="0095537B">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CDFCDAD" id="_x0000_t202" coordsize="21600,21600" o:spt="202" path="m,l,21600r21600,l21600,xe">
              <v:stroke joinstyle="miter"/>
              <v:path gradientshapeok="t" o:connecttype="rect"/>
            </v:shapetype>
            <v:shape id="Text Box 30" o:spid="_x0000_s1049" type="#_x0000_t202" alt="OFFICIAL" style="position:absolute;margin-left:0;margin-top:.05pt;width:34.95pt;height:34.95pt;z-index:25165827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DSpOQEJwIAAFAEAAAOAAAAAAAAAAAAAAAAAC4CAABkcnMvZTJvRG9jLnhtbFBL&#10;AQItABQABgAIAAAAIQCEsNMo1gAAAAMBAAAPAAAAAAAAAAAAAAAAAIEEAABkcnMvZG93bnJldi54&#10;bWxQSwUGAAAAAAQABADzAAAAhAUAAAAA&#10;" filled="f" stroked="f">
              <v:textbox style="mso-fit-shape-to-text:t" inset="0,0,0,0">
                <w:txbxContent>
                  <w:p w14:paraId="0648E899" w14:textId="77777777" w:rsidR="0095537B" w:rsidRPr="0095537B" w:rsidRDefault="0095537B">
                    <w:pPr>
                      <w:rPr>
                        <w:rFonts w:ascii="Calibri" w:eastAsia="Calibri" w:hAnsi="Calibri" w:cs="Calibri"/>
                        <w:color w:val="000000"/>
                      </w:rPr>
                    </w:pPr>
                    <w:r w:rsidRPr="0095537B">
                      <w:rPr>
                        <w:rFonts w:ascii="Calibri" w:eastAsia="Calibri" w:hAnsi="Calibri" w:cs="Calibri"/>
                        <w:color w:val="000000"/>
                      </w:rPr>
                      <w:t>OFFICIAL</w:t>
                    </w:r>
                  </w:p>
                </w:txbxContent>
              </v:textbox>
              <w10:wrap type="squar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E8F04" w14:textId="77777777" w:rsidR="0095537B" w:rsidRDefault="0095537B">
    <w:pPr>
      <w:pStyle w:val="Footer"/>
    </w:pPr>
    <w:r>
      <w:rPr>
        <w:noProof/>
      </w:rPr>
      <mc:AlternateContent>
        <mc:Choice Requires="wps">
          <w:drawing>
            <wp:anchor distT="0" distB="0" distL="0" distR="0" simplePos="0" relativeHeight="251658276" behindDoc="0" locked="0" layoutInCell="1" allowOverlap="1" wp14:anchorId="1EAAF920" wp14:editId="2023F334">
              <wp:simplePos x="635" y="635"/>
              <wp:positionH relativeFrom="column">
                <wp:align>center</wp:align>
              </wp:positionH>
              <wp:positionV relativeFrom="paragraph">
                <wp:posOffset>635</wp:posOffset>
              </wp:positionV>
              <wp:extent cx="443865" cy="443865"/>
              <wp:effectExtent l="0" t="0" r="10160" b="10795"/>
              <wp:wrapSquare wrapText="bothSides"/>
              <wp:docPr id="28"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57FEF3" w14:textId="77777777" w:rsidR="0095537B" w:rsidRPr="0095537B" w:rsidRDefault="0095537B">
                          <w:pPr>
                            <w:rPr>
                              <w:rFonts w:ascii="Calibri" w:eastAsia="Calibri" w:hAnsi="Calibri" w:cs="Calibri"/>
                              <w:color w:val="000000"/>
                            </w:rPr>
                          </w:pPr>
                          <w:r w:rsidRPr="0095537B">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AF920" id="_x0000_t202" coordsize="21600,21600" o:spt="202" path="m,l,21600r21600,l21600,xe">
              <v:stroke joinstyle="miter"/>
              <v:path gradientshapeok="t" o:connecttype="rect"/>
            </v:shapetype>
            <v:shape id="Text Box 28" o:spid="_x0000_s1054" type="#_x0000_t202" alt="OFFICIAL" style="position:absolute;margin-left:0;margin-top:.05pt;width:34.95pt;height:34.95pt;z-index:2516582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orZdCgCAABQBAAADgAAAAAAAAAAAAAAAAAuAgAAZHJzL2Uyb0RvYy54bWxQ&#10;SwECLQAUAAYACAAAACEAhLDTKNYAAAADAQAADwAAAAAAAAAAAAAAAACCBAAAZHJzL2Rvd25yZXYu&#10;eG1sUEsFBgAAAAAEAAQA8wAAAIUFAAAAAA==&#10;" filled="f" stroked="f">
              <v:textbox style="mso-fit-shape-to-text:t" inset="0,0,0,0">
                <w:txbxContent>
                  <w:p w14:paraId="6F57FEF3" w14:textId="77777777" w:rsidR="0095537B" w:rsidRPr="0095537B" w:rsidRDefault="0095537B">
                    <w:pPr>
                      <w:rPr>
                        <w:rFonts w:ascii="Calibri" w:eastAsia="Calibri" w:hAnsi="Calibri" w:cs="Calibri"/>
                        <w:color w:val="000000"/>
                      </w:rPr>
                    </w:pPr>
                    <w:r w:rsidRPr="0095537B">
                      <w:rPr>
                        <w:rFonts w:ascii="Calibri" w:eastAsia="Calibri" w:hAnsi="Calibri" w:cs="Calibri"/>
                        <w:color w:val="00000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F6456" w14:textId="77777777" w:rsidR="003F1F0F" w:rsidRDefault="003F1F0F" w:rsidP="00077799">
      <w:r>
        <w:separator/>
      </w:r>
    </w:p>
  </w:footnote>
  <w:footnote w:type="continuationSeparator" w:id="0">
    <w:p w14:paraId="548610A4" w14:textId="77777777" w:rsidR="003F1F0F" w:rsidRDefault="003F1F0F" w:rsidP="00077799">
      <w:r>
        <w:continuationSeparator/>
      </w:r>
    </w:p>
  </w:footnote>
  <w:footnote w:type="continuationNotice" w:id="1">
    <w:p w14:paraId="50C197D5" w14:textId="77777777" w:rsidR="003F1F0F" w:rsidRDefault="003F1F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61CD5" w14:textId="77777777" w:rsidR="00263B2A" w:rsidRDefault="0066643B" w:rsidP="00077799">
    <w:r>
      <w:rPr>
        <w:noProof/>
      </w:rPr>
      <mc:AlternateContent>
        <mc:Choice Requires="wps">
          <w:drawing>
            <wp:anchor distT="0" distB="0" distL="114300" distR="114300" simplePos="0" relativeHeight="251658250" behindDoc="0" locked="1" layoutInCell="1" allowOverlap="1" wp14:anchorId="1717D75B" wp14:editId="08AD75A9">
              <wp:simplePos x="0" y="0"/>
              <wp:positionH relativeFrom="page">
                <wp:posOffset>467995</wp:posOffset>
              </wp:positionH>
              <wp:positionV relativeFrom="page">
                <wp:posOffset>342265</wp:posOffset>
              </wp:positionV>
              <wp:extent cx="1087200" cy="334800"/>
              <wp:effectExtent l="0" t="0" r="0" b="8255"/>
              <wp:wrapNone/>
              <wp:docPr id="5" name="Text Box 5"/>
              <wp:cNvGraphicFramePr/>
              <a:graphic xmlns:a="http://schemas.openxmlformats.org/drawingml/2006/main">
                <a:graphicData uri="http://schemas.microsoft.com/office/word/2010/wordprocessingShape">
                  <wps:wsp>
                    <wps:cNvSpPr txBox="1"/>
                    <wps:spPr>
                      <a:xfrm>
                        <a:off x="0" y="0"/>
                        <a:ext cx="1087200" cy="334800"/>
                      </a:xfrm>
                      <a:prstGeom prst="rect">
                        <a:avLst/>
                      </a:prstGeom>
                      <a:noFill/>
                      <a:ln w="6350">
                        <a:noFill/>
                      </a:ln>
                    </wps:spPr>
                    <wps:txbx>
                      <w:txbxContent>
                        <w:p w14:paraId="2290CA83" w14:textId="77777777" w:rsidR="0066643B" w:rsidRPr="0066643B" w:rsidRDefault="0066643B" w:rsidP="0066643B">
                          <w:pPr>
                            <w:pStyle w:val="TransportforNSW"/>
                          </w:pPr>
                          <w:r w:rsidRPr="0066643B">
                            <w:t>Transport</w:t>
                          </w:r>
                          <w:r w:rsidRPr="0066643B">
                            <w:br/>
                            <w:t>for NSW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717D75B" id="_x0000_t202" coordsize="21600,21600" o:spt="202" path="m,l,21600r21600,l21600,xe">
              <v:stroke joinstyle="miter"/>
              <v:path gradientshapeok="t" o:connecttype="rect"/>
            </v:shapetype>
            <v:shape id="Text Box 5" o:spid="_x0000_s1035" type="#_x0000_t202" style="position:absolute;margin-left:36.85pt;margin-top:26.95pt;width:85.6pt;height:26.3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" filled="f" stroked="f" strokeweight=".5pt">
              <v:textbox style="mso-fit-shape-to-text:t" inset="0,0,0,0">
                <w:txbxContent>
                  <w:p w14:paraId="2290CA83" w14:textId="77777777" w:rsidR="0066643B" w:rsidRPr="0066643B" w:rsidRDefault="0066643B" w:rsidP="0066643B">
                    <w:pPr>
                      <w:pStyle w:val="TransportforNSW"/>
                    </w:pPr>
                    <w:r w:rsidRPr="0066643B">
                      <w:t>Transport</w:t>
                    </w:r>
                    <w:r w:rsidRPr="0066643B">
                      <w:br/>
                      <w:t>for NSW</w:t>
                    </w:r>
                  </w:p>
                </w:txbxContent>
              </v:textbox>
              <w10:wrap anchorx="page" anchory="page"/>
              <w10:anchorlock/>
            </v:shape>
          </w:pict>
        </mc:Fallback>
      </mc:AlternateContent>
    </w:r>
    <w:r w:rsidR="00263B2A" w:rsidRPr="001F6E7D">
      <w:rPr>
        <w:noProof/>
      </w:rPr>
      <mc:AlternateContent>
        <mc:Choice Requires="wps">
          <w:drawing>
            <wp:anchor distT="0" distB="0" distL="114300" distR="114300" simplePos="0" relativeHeight="251658249" behindDoc="0" locked="1" layoutInCell="1" allowOverlap="1" wp14:anchorId="01877F55" wp14:editId="462C966D">
              <wp:simplePos x="0" y="0"/>
              <wp:positionH relativeFrom="page">
                <wp:posOffset>360045</wp:posOffset>
              </wp:positionH>
              <wp:positionV relativeFrom="page">
                <wp:posOffset>360045</wp:posOffset>
              </wp:positionV>
              <wp:extent cx="0" cy="9972000"/>
              <wp:effectExtent l="0" t="0" r="38100" b="29845"/>
              <wp:wrapNone/>
              <wp:docPr id="4" name="Straight Connector 4"/>
              <wp:cNvGraphicFramePr/>
              <a:graphic xmlns:a="http://schemas.openxmlformats.org/drawingml/2006/main">
                <a:graphicData uri="http://schemas.microsoft.com/office/word/2010/wordprocessingShape">
                  <wps:wsp>
                    <wps:cNvCnPr/>
                    <wps:spPr>
                      <a:xfrm>
                        <a:off x="0" y="0"/>
                        <a:ext cx="0" cy="99720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34BBEA8C" id="Straight Connector 4" o:spid="_x0000_s1026" style="position:absolute;z-index:251668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35pt,28.35pt" to="28.35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" strokecolor="#22272b [3206]" strokeweight=".5pt">
              <v:stroke joinstyle="miter"/>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66"/>
      <w:gridCol w:w="283"/>
      <w:gridCol w:w="6730"/>
    </w:tblGrid>
    <w:tr w:rsidR="001253DE" w14:paraId="29CB0538" w14:textId="77777777" w:rsidTr="00263B2A">
      <w:trPr>
        <w:trHeight w:val="3912"/>
      </w:trPr>
      <w:tc>
        <w:tcPr>
          <w:tcW w:w="3066" w:type="dxa"/>
        </w:tcPr>
        <w:p w14:paraId="01EA8E23" w14:textId="580FCB77" w:rsidR="001253DE" w:rsidRPr="0066643B" w:rsidRDefault="00FB22C7" w:rsidP="0066643B">
          <w:pPr>
            <w:pStyle w:val="Cover-TransportforNSW"/>
          </w:pPr>
          <w:r>
            <w:t>Movement</w:t>
          </w:r>
          <w:r w:rsidR="00575FC4" w:rsidRPr="0066643B">
            <w:br/>
          </w:r>
          <w:r>
            <w:t>and Place</w:t>
          </w:r>
        </w:p>
      </w:tc>
      <w:tc>
        <w:tcPr>
          <w:tcW w:w="283" w:type="dxa"/>
        </w:tcPr>
        <w:p w14:paraId="1E5B7935" w14:textId="77777777" w:rsidR="001253DE" w:rsidRPr="00346EBB" w:rsidRDefault="001253DE" w:rsidP="00077799"/>
      </w:tc>
      <w:tc>
        <w:tcPr>
          <w:tcW w:w="6730" w:type="dxa"/>
        </w:tcPr>
        <w:p w14:paraId="1765262E" w14:textId="384CDCC7" w:rsidR="001253DE" w:rsidRPr="00A52906" w:rsidRDefault="00C07BF7" w:rsidP="00FB22C7">
          <w:pPr>
            <w:pStyle w:val="Cover-Title"/>
            <w:rPr>
              <w:rFonts w:ascii="Arial" w:hAnsi="Arial" w:cs="Arial"/>
            </w:rPr>
          </w:pPr>
          <w:r w:rsidRPr="00A52906">
            <w:rPr>
              <w:rFonts w:ascii="Arial" w:hAnsi="Arial" w:cs="Arial"/>
            </w:rPr>
            <w:t xml:space="preserve">Collaboration </w:t>
          </w:r>
          <w:r w:rsidR="00FB22C7" w:rsidRPr="00A52906">
            <w:rPr>
              <w:rFonts w:ascii="Arial" w:hAnsi="Arial" w:cs="Arial"/>
            </w:rPr>
            <w:br/>
          </w:r>
          <w:r w:rsidRPr="00A52906">
            <w:rPr>
              <w:rFonts w:ascii="Arial" w:hAnsi="Arial" w:cs="Arial"/>
            </w:rPr>
            <w:t>Report</w:t>
          </w:r>
        </w:p>
        <w:p w14:paraId="41463993" w14:textId="77777777" w:rsidR="00C07BF7" w:rsidRPr="00A52906" w:rsidRDefault="00C07BF7" w:rsidP="00077799">
          <w:pPr>
            <w:pStyle w:val="Cover-Title"/>
            <w:rPr>
              <w:rFonts w:ascii="Arial" w:hAnsi="Arial" w:cs="Arial"/>
              <w:sz w:val="64"/>
              <w:szCs w:val="64"/>
            </w:rPr>
          </w:pPr>
        </w:p>
        <w:p w14:paraId="0B0D114C" w14:textId="77777777" w:rsidR="00C07BF7" w:rsidRPr="00A52906" w:rsidRDefault="00190C66" w:rsidP="00077799">
          <w:pPr>
            <w:pStyle w:val="Cover-Title"/>
            <w:rPr>
              <w:rFonts w:ascii="Arial" w:hAnsi="Arial" w:cs="Arial"/>
              <w:sz w:val="48"/>
              <w:szCs w:val="48"/>
            </w:rPr>
          </w:pPr>
          <w:r w:rsidRPr="00A52906">
            <w:rPr>
              <w:rFonts w:ascii="Arial" w:hAnsi="Arial" w:cs="Arial"/>
              <w:sz w:val="48"/>
              <w:szCs w:val="48"/>
            </w:rPr>
            <w:t>[Project Name]</w:t>
          </w:r>
        </w:p>
        <w:p w14:paraId="0A866F0E" w14:textId="77777777" w:rsidR="00E130C2" w:rsidRPr="00A52906" w:rsidRDefault="00E130C2" w:rsidP="00077799">
          <w:pPr>
            <w:pStyle w:val="Cover-Title"/>
            <w:rPr>
              <w:rFonts w:ascii="Arial" w:hAnsi="Arial" w:cs="Arial"/>
              <w:sz w:val="48"/>
              <w:szCs w:val="48"/>
            </w:rPr>
          </w:pPr>
        </w:p>
        <w:p w14:paraId="3645AB57" w14:textId="7A230289" w:rsidR="00190C66" w:rsidRPr="00A52906" w:rsidRDefault="00190C66" w:rsidP="00077799">
          <w:pPr>
            <w:pStyle w:val="Cover-Title"/>
            <w:rPr>
              <w:rFonts w:ascii="Arial" w:hAnsi="Arial" w:cs="Arial"/>
              <w:sz w:val="36"/>
              <w:szCs w:val="36"/>
            </w:rPr>
          </w:pPr>
          <w:r w:rsidRPr="00A52906">
            <w:rPr>
              <w:rFonts w:ascii="Arial" w:hAnsi="Arial" w:cs="Arial"/>
              <w:sz w:val="36"/>
              <w:szCs w:val="36"/>
            </w:rPr>
            <w:t>[Organisation Name]</w:t>
          </w:r>
        </w:p>
      </w:tc>
    </w:tr>
    <w:tr w:rsidR="001253DE" w14:paraId="19920C2A" w14:textId="77777777" w:rsidTr="00263B2A">
      <w:trPr>
        <w:trHeight w:val="340"/>
      </w:trPr>
      <w:tc>
        <w:tcPr>
          <w:tcW w:w="3066" w:type="dxa"/>
          <w:vAlign w:val="bottom"/>
        </w:tcPr>
        <w:p w14:paraId="6C93FC4C" w14:textId="77777777" w:rsidR="001253DE" w:rsidRPr="00160981" w:rsidRDefault="001253DE" w:rsidP="00077799"/>
      </w:tc>
      <w:tc>
        <w:tcPr>
          <w:tcW w:w="283" w:type="dxa"/>
        </w:tcPr>
        <w:p w14:paraId="0442F057" w14:textId="77777777" w:rsidR="001253DE" w:rsidRPr="00DC036D" w:rsidRDefault="001253DE" w:rsidP="00077799"/>
      </w:tc>
      <w:tc>
        <w:tcPr>
          <w:tcW w:w="6730" w:type="dxa"/>
          <w:vAlign w:val="bottom"/>
        </w:tcPr>
        <w:p w14:paraId="170AEF7B" w14:textId="6EC457B3" w:rsidR="001253DE" w:rsidRPr="00A52906" w:rsidRDefault="008972C6" w:rsidP="001A5CB5">
          <w:pPr>
            <w:pStyle w:val="Cover-MonthYear"/>
            <w:rPr>
              <w:rFonts w:ascii="Arial" w:hAnsi="Arial" w:cs="Arial"/>
            </w:rPr>
          </w:pPr>
          <w:r w:rsidRPr="00A52906">
            <w:rPr>
              <w:rFonts w:ascii="Arial" w:hAnsi="Arial" w:cs="Arial"/>
            </w:rPr>
            <w:t>[Document Date]</w:t>
          </w:r>
        </w:p>
      </w:tc>
    </w:tr>
  </w:tbl>
  <w:p w14:paraId="12E96FDE" w14:textId="77777777" w:rsidR="00756062" w:rsidRPr="001F6E7D" w:rsidRDefault="00C31243" w:rsidP="00077799">
    <w:r>
      <w:rPr>
        <w:noProof/>
      </w:rPr>
      <w:drawing>
        <wp:anchor distT="0" distB="0" distL="114300" distR="114300" simplePos="0" relativeHeight="251658261" behindDoc="0" locked="1" layoutInCell="1" allowOverlap="1" wp14:anchorId="20212894" wp14:editId="331E8843">
          <wp:simplePos x="0" y="0"/>
          <wp:positionH relativeFrom="margin">
            <wp:align>left</wp:align>
          </wp:positionH>
          <wp:positionV relativeFrom="margin">
            <wp:align>bottom</wp:align>
          </wp:positionV>
          <wp:extent cx="720000" cy="781200"/>
          <wp:effectExtent l="0" t="0" r="4445" b="0"/>
          <wp:wrapNone/>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781200"/>
                  </a:xfrm>
                  <a:prstGeom prst="rect">
                    <a:avLst/>
                  </a:prstGeom>
                </pic:spPr>
              </pic:pic>
            </a:graphicData>
          </a:graphic>
          <wp14:sizeRelH relativeFrom="margin">
            <wp14:pctWidth>0</wp14:pctWidth>
          </wp14:sizeRelH>
          <wp14:sizeRelV relativeFrom="margin">
            <wp14:pctHeight>0</wp14:pctHeight>
          </wp14:sizeRelV>
        </wp:anchor>
      </w:drawing>
    </w:r>
    <w:r w:rsidR="001A5CB5" w:rsidRPr="001A5CB5">
      <w:rPr>
        <w:noProof/>
      </w:rPr>
      <mc:AlternateContent>
        <mc:Choice Requires="wpg">
          <w:drawing>
            <wp:anchor distT="0" distB="0" distL="114300" distR="114300" simplePos="0" relativeHeight="251658248" behindDoc="1" locked="1" layoutInCell="1" allowOverlap="1" wp14:anchorId="355E4BA8" wp14:editId="7D893349">
              <wp:simplePos x="0" y="0"/>
              <wp:positionH relativeFrom="page">
                <wp:align>center</wp:align>
              </wp:positionH>
              <wp:positionV relativeFrom="page">
                <wp:align>bottom</wp:align>
              </wp:positionV>
              <wp:extent cx="7560000" cy="1800000"/>
              <wp:effectExtent l="0" t="0" r="3175" b="0"/>
              <wp:wrapNone/>
              <wp:docPr id="168" name="Group 167">
                <a:extLst xmlns:a="http://schemas.openxmlformats.org/drawingml/2006/main">
                  <a:ext uri="{FF2B5EF4-FFF2-40B4-BE49-F238E27FC236}">
                    <a16:creationId xmlns:a16="http://schemas.microsoft.com/office/drawing/2014/main" id="{79CC3B3E-AE30-400C-B081-6844B10EF46D}"/>
                  </a:ext>
                </a:extLst>
              </wp:docPr>
              <wp:cNvGraphicFramePr/>
              <a:graphic xmlns:a="http://schemas.openxmlformats.org/drawingml/2006/main">
                <a:graphicData uri="http://schemas.microsoft.com/office/word/2010/wordprocessingGroup">
                  <wpg:wgp>
                    <wpg:cNvGrpSpPr/>
                    <wpg:grpSpPr>
                      <a:xfrm>
                        <a:off x="0" y="0"/>
                        <a:ext cx="7560000" cy="1800000"/>
                        <a:chOff x="0" y="0"/>
                        <a:chExt cx="7560000" cy="1800000"/>
                      </a:xfrm>
                    </wpg:grpSpPr>
                    <wps:wsp>
                      <wps:cNvPr id="2" name="Rectangle 2">
                        <a:extLst>
                          <a:ext uri="{FF2B5EF4-FFF2-40B4-BE49-F238E27FC236}">
                            <a16:creationId xmlns:a16="http://schemas.microsoft.com/office/drawing/2014/main" id="{7E0CB9BF-0EDE-4B5C-902C-10EBA572E540}"/>
                          </a:ext>
                        </a:extLst>
                      </wps:cNvPr>
                      <wps:cNvSpPr/>
                      <wps:spPr>
                        <a:xfrm>
                          <a:off x="0" y="0"/>
                          <a:ext cx="7560000" cy="1440000"/>
                        </a:xfrm>
                        <a:prstGeom prst="rect">
                          <a:avLst/>
                        </a:prstGeom>
                        <a:solidFill>
                          <a:srgbClr val="EBEBE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Rectangle 3">
                        <a:extLst>
                          <a:ext uri="{FF2B5EF4-FFF2-40B4-BE49-F238E27FC236}">
                            <a16:creationId xmlns:a16="http://schemas.microsoft.com/office/drawing/2014/main" id="{A6490E0C-DD86-4360-B257-214BA84EE702}"/>
                          </a:ext>
                        </a:extLst>
                      </wps:cNvPr>
                      <wps:cNvSpPr/>
                      <wps:spPr>
                        <a:xfrm>
                          <a:off x="0" y="1440000"/>
                          <a:ext cx="7560000" cy="36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4AC2964" id="Group 167" o:spid="_x0000_s1026" style="position:absolute;margin-left:0;margin-top:0;width:595.3pt;height:141.75pt;z-index:-251650048;mso-position-horizontal:center;mso-position-horizontal-relative:page;mso-position-vertical:bottom;mso-position-vertical-relative:page;mso-width-relative:margin;mso-height-relative:margin" coordsize="75600,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">
              <v:rect id="Rectangle 2" o:spid="_x0000_s1027" style="position:absolute;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" fillcolor="#ebebeb" stroked="f" strokeweight="1pt"/>
              <v:rect id="Rectangle 3" o:spid="_x0000_s1028" style="position:absolute;top:14400;width:75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" fillcolor="white [3212]" stroked="f" strokeweight="1pt"/>
              <w10:wrap anchorx="page" anchory="page"/>
              <w10:anchorlock/>
            </v:group>
          </w:pict>
        </mc:Fallback>
      </mc:AlternateContent>
    </w:r>
    <w:r w:rsidR="00C46090">
      <w:rPr>
        <w:noProof/>
      </w:rPr>
      <mc:AlternateContent>
        <mc:Choice Requires="wps">
          <w:drawing>
            <wp:anchor distT="0" distB="0" distL="114300" distR="114300" simplePos="0" relativeHeight="251658247" behindDoc="0" locked="1" layoutInCell="1" allowOverlap="1" wp14:anchorId="13816DC2" wp14:editId="675C773A">
              <wp:simplePos x="0" y="0"/>
              <wp:positionH relativeFrom="margin">
                <wp:align>center</wp:align>
              </wp:positionH>
              <wp:positionV relativeFrom="margin">
                <wp:align>bottom</wp:align>
              </wp:positionV>
              <wp:extent cx="2346960" cy="341630"/>
              <wp:effectExtent l="0" t="0" r="15240" b="1270"/>
              <wp:wrapNone/>
              <wp:docPr id="17" name="Text Box 17"/>
              <wp:cNvGraphicFramePr/>
              <a:graphic xmlns:a="http://schemas.openxmlformats.org/drawingml/2006/main">
                <a:graphicData uri="http://schemas.microsoft.com/office/word/2010/wordprocessingShape">
                  <wps:wsp>
                    <wps:cNvSpPr txBox="1"/>
                    <wps:spPr>
                      <a:xfrm>
                        <a:off x="0" y="0"/>
                        <a:ext cx="2346960" cy="341630"/>
                      </a:xfrm>
                      <a:prstGeom prst="rect">
                        <a:avLst/>
                      </a:prstGeom>
                      <a:noFill/>
                      <a:ln w="6350">
                        <a:noFill/>
                      </a:ln>
                    </wps:spPr>
                    <wps:txbx>
                      <w:txbxContent>
                        <w:p w14:paraId="0C925372" w14:textId="77777777" w:rsidR="00C46090" w:rsidRPr="001A5CB5" w:rsidRDefault="00C46090" w:rsidP="001A5CB5">
                          <w:pPr>
                            <w:pStyle w:val="Cover-URL"/>
                          </w:pPr>
                          <w:r w:rsidRPr="001A5CB5">
                            <w:rPr>
                              <w:rFonts w:hint="eastAsia"/>
                            </w:rPr>
                            <w:t>t</w:t>
                          </w:r>
                          <w:r w:rsidRPr="001A5CB5">
                            <w:t>ransport.nsw.gov.au</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16DC2" id="_x0000_t202" coordsize="21600,21600" o:spt="202" path="m,l,21600r21600,l21600,xe">
              <v:stroke joinstyle="miter"/>
              <v:path gradientshapeok="t" o:connecttype="rect"/>
            </v:shapetype>
            <v:shape id="Text Box 17" o:spid="_x0000_s1040" type="#_x0000_t202" style="position:absolute;margin-left:0;margin-top:0;width:184.8pt;height:26.9pt;z-index:251658247;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" filled="f" stroked="f" strokeweight=".5pt">
              <v:textbox inset="0,0,0,0">
                <w:txbxContent>
                  <w:p w14:paraId="0C925372" w14:textId="77777777" w:rsidR="00C46090" w:rsidRPr="001A5CB5" w:rsidRDefault="00C46090" w:rsidP="001A5CB5">
                    <w:pPr>
                      <w:pStyle w:val="Cover-URL"/>
                    </w:pPr>
                    <w:r w:rsidRPr="001A5CB5">
                      <w:rPr>
                        <w:rFonts w:hint="eastAsia"/>
                      </w:rPr>
                      <w:t>t</w:t>
                    </w:r>
                    <w:r w:rsidRPr="001A5CB5">
                      <w:t>ransport.nsw.gov.au</w:t>
                    </w:r>
                  </w:p>
                </w:txbxContent>
              </v:textbox>
              <w10:wrap anchorx="margin" anchory="margin"/>
              <w10:anchorlock/>
            </v:shape>
          </w:pict>
        </mc:Fallback>
      </mc:AlternateContent>
    </w:r>
    <w:r w:rsidR="00DC6184" w:rsidRPr="001F6E7D">
      <w:rPr>
        <w:noProof/>
      </w:rPr>
      <mc:AlternateContent>
        <mc:Choice Requires="wps">
          <w:drawing>
            <wp:anchor distT="0" distB="0" distL="114300" distR="114300" simplePos="0" relativeHeight="251658246" behindDoc="0" locked="1" layoutInCell="1" allowOverlap="1" wp14:anchorId="6156DE69" wp14:editId="5C9F4307">
              <wp:simplePos x="0" y="0"/>
              <wp:positionH relativeFrom="page">
                <wp:posOffset>360045</wp:posOffset>
              </wp:positionH>
              <wp:positionV relativeFrom="page">
                <wp:posOffset>360045</wp:posOffset>
              </wp:positionV>
              <wp:extent cx="0" cy="9648000"/>
              <wp:effectExtent l="0" t="0" r="38100" b="29845"/>
              <wp:wrapNone/>
              <wp:docPr id="9" name="Straight Connector 9"/>
              <wp:cNvGraphicFramePr/>
              <a:graphic xmlns:a="http://schemas.openxmlformats.org/drawingml/2006/main">
                <a:graphicData uri="http://schemas.microsoft.com/office/word/2010/wordprocessingShape">
                  <wps:wsp>
                    <wps:cNvCnPr/>
                    <wps:spPr>
                      <a:xfrm>
                        <a:off x="0" y="0"/>
                        <a:ext cx="0" cy="96480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09A01DD2" id="Straight Connector 9" o:spid="_x0000_s1026" style="position:absolute;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35pt,28.35pt" to="28.35pt,7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" strokecolor="#22272b [3206]" strokeweight=".5pt">
              <v:stroke joinstyle="miter"/>
              <w10:wrap anchorx="page" anchory="page"/>
              <w10:anchorlock/>
            </v:line>
          </w:pict>
        </mc:Fallback>
      </mc:AlternateContent>
    </w:r>
    <w:r w:rsidR="00DC6184" w:rsidRPr="001F6E7D">
      <w:rPr>
        <w:noProof/>
      </w:rPr>
      <mc:AlternateContent>
        <mc:Choice Requires="wps">
          <w:drawing>
            <wp:anchor distT="0" distB="0" distL="114300" distR="114300" simplePos="0" relativeHeight="251658245" behindDoc="0" locked="1" layoutInCell="1" allowOverlap="1" wp14:anchorId="64DB380F" wp14:editId="49029375">
              <wp:simplePos x="0" y="0"/>
              <wp:positionH relativeFrom="page">
                <wp:posOffset>2524125</wp:posOffset>
              </wp:positionH>
              <wp:positionV relativeFrom="page">
                <wp:posOffset>361950</wp:posOffset>
              </wp:positionV>
              <wp:extent cx="0" cy="9647555"/>
              <wp:effectExtent l="0" t="0" r="38100" b="29845"/>
              <wp:wrapNone/>
              <wp:docPr id="8" name="Straight Connector 8"/>
              <wp:cNvGraphicFramePr/>
              <a:graphic xmlns:a="http://schemas.openxmlformats.org/drawingml/2006/main">
                <a:graphicData uri="http://schemas.microsoft.com/office/word/2010/wordprocessingShape">
                  <wps:wsp>
                    <wps:cNvCnPr/>
                    <wps:spPr>
                      <a:xfrm>
                        <a:off x="0" y="0"/>
                        <a:ext cx="0" cy="9647555"/>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7EC7CB9D" id="Straight Connector 8" o:spid="_x0000_s1026" style="position:absolute;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98.75pt,28.5pt" to="198.75pt,7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" strokecolor="#22272b [3206]" strokeweight=".5pt">
              <v:stroke joinstyle="miter"/>
              <w10:wrap anchorx="page" anchory="page"/>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443E" w14:textId="77777777" w:rsidR="002D0BDF" w:rsidRDefault="00CF7170" w:rsidP="00077799">
    <w:r>
      <w:rPr>
        <w:noProof/>
        <w:lang w:eastAsia="en-AU"/>
      </w:rPr>
      <w:drawing>
        <wp:anchor distT="0" distB="0" distL="114300" distR="114300" simplePos="0" relativeHeight="251658240" behindDoc="1" locked="0" layoutInCell="1" allowOverlap="1" wp14:anchorId="63A81E82" wp14:editId="43A74961">
          <wp:simplePos x="0" y="0"/>
          <wp:positionH relativeFrom="page">
            <wp:posOffset>0</wp:posOffset>
          </wp:positionH>
          <wp:positionV relativeFrom="paragraph">
            <wp:posOffset>-539750</wp:posOffset>
          </wp:positionV>
          <wp:extent cx="7555939" cy="10679822"/>
          <wp:effectExtent l="0" t="0" r="6985" b="7620"/>
          <wp:wrapNone/>
          <wp:docPr id="163" name="Picture 16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stretch>
                    <a:fillRect/>
                  </a:stretch>
                </pic:blipFill>
                <pic:spPr>
                  <a:xfrm>
                    <a:off x="0" y="0"/>
                    <a:ext cx="7555939" cy="10679822"/>
                  </a:xfrm>
                  <a:prstGeom prst="rect">
                    <a:avLst/>
                  </a:prstGeom>
                </pic:spPr>
              </pic:pic>
            </a:graphicData>
          </a:graphic>
          <wp14:sizeRelH relativeFrom="page">
            <wp14:pctWidth>0</wp14:pctWidth>
          </wp14:sizeRelH>
          <wp14:sizeRelV relativeFrom="page">
            <wp14:pctHeight>0</wp14:pctHeight>
          </wp14:sizeRelV>
        </wp:anchor>
      </w:drawing>
    </w:r>
    <w:r w:rsidR="002D0BDF">
      <w:rPr>
        <w:noProof/>
      </w:rPr>
      <mc:AlternateContent>
        <mc:Choice Requires="wps">
          <w:drawing>
            <wp:anchor distT="0" distB="0" distL="114300" distR="114300" simplePos="0" relativeHeight="251658268" behindDoc="0" locked="1" layoutInCell="1" allowOverlap="1" wp14:anchorId="03B6D426" wp14:editId="17F57B57">
              <wp:simplePos x="0" y="0"/>
              <wp:positionH relativeFrom="page">
                <wp:posOffset>467995</wp:posOffset>
              </wp:positionH>
              <wp:positionV relativeFrom="page">
                <wp:posOffset>342265</wp:posOffset>
              </wp:positionV>
              <wp:extent cx="1087200" cy="334800"/>
              <wp:effectExtent l="0" t="0" r="0" b="8255"/>
              <wp:wrapNone/>
              <wp:docPr id="36" name="Text Box 36"/>
              <wp:cNvGraphicFramePr/>
              <a:graphic xmlns:a="http://schemas.openxmlformats.org/drawingml/2006/main">
                <a:graphicData uri="http://schemas.microsoft.com/office/word/2010/wordprocessingShape">
                  <wps:wsp>
                    <wps:cNvSpPr txBox="1"/>
                    <wps:spPr>
                      <a:xfrm>
                        <a:off x="0" y="0"/>
                        <a:ext cx="1087200" cy="334800"/>
                      </a:xfrm>
                      <a:prstGeom prst="rect">
                        <a:avLst/>
                      </a:prstGeom>
                      <a:noFill/>
                      <a:ln w="6350">
                        <a:noFill/>
                      </a:ln>
                    </wps:spPr>
                    <wps:txbx>
                      <w:txbxContent>
                        <w:p w14:paraId="349886F7" w14:textId="7B160FC9" w:rsidR="002D0BDF" w:rsidRPr="00106711" w:rsidRDefault="00FB22C7" w:rsidP="00106711">
                          <w:pPr>
                            <w:pStyle w:val="TransportforNSW"/>
                          </w:pPr>
                          <w:r>
                            <w:t>Movement</w:t>
                          </w:r>
                          <w:r w:rsidR="002D0BDF" w:rsidRPr="00106711">
                            <w:br/>
                          </w:r>
                          <w:r>
                            <w:t>and Place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3B6D426" id="_x0000_t202" coordsize="21600,21600" o:spt="202" path="m,l,21600r21600,l21600,xe">
              <v:stroke joinstyle="miter"/>
              <v:path gradientshapeok="t" o:connecttype="rect"/>
            </v:shapetype>
            <v:shape id="Text Box 36" o:spid="_x0000_s1042" type="#_x0000_t202" style="position:absolute;margin-left:36.85pt;margin-top:26.95pt;width:85.6pt;height:26.35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" filled="f" stroked="f" strokeweight=".5pt">
              <v:textbox style="mso-fit-shape-to-text:t" inset="0,0,0,0">
                <w:txbxContent>
                  <w:p w14:paraId="349886F7" w14:textId="7B160FC9" w:rsidR="002D0BDF" w:rsidRPr="00106711" w:rsidRDefault="00FB22C7" w:rsidP="00106711">
                    <w:pPr>
                      <w:pStyle w:val="TransportforNSW"/>
                    </w:pPr>
                    <w:r>
                      <w:t>Movement</w:t>
                    </w:r>
                    <w:r w:rsidR="002D0BDF" w:rsidRPr="00106711">
                      <w:br/>
                    </w:r>
                    <w:r>
                      <w:t>and Place</w:t>
                    </w:r>
                  </w:p>
                </w:txbxContent>
              </v:textbox>
              <w10:wrap anchorx="page" anchory="page"/>
              <w10:anchorlock/>
            </v:shape>
          </w:pict>
        </mc:Fallback>
      </mc:AlternateContent>
    </w:r>
    <w:r w:rsidR="002D0BDF" w:rsidRPr="001F6E7D">
      <w:rPr>
        <w:noProof/>
      </w:rPr>
      <mc:AlternateContent>
        <mc:Choice Requires="wps">
          <w:drawing>
            <wp:anchor distT="0" distB="0" distL="114300" distR="114300" simplePos="0" relativeHeight="251658241" behindDoc="1" locked="1" layoutInCell="1" allowOverlap="1" wp14:anchorId="3F8981A9" wp14:editId="19400E0F">
              <wp:simplePos x="0" y="0"/>
              <wp:positionH relativeFrom="page">
                <wp:posOffset>362585</wp:posOffset>
              </wp:positionH>
              <wp:positionV relativeFrom="page">
                <wp:posOffset>362585</wp:posOffset>
              </wp:positionV>
              <wp:extent cx="0" cy="9972000"/>
              <wp:effectExtent l="0" t="0" r="38100" b="29845"/>
              <wp:wrapNone/>
              <wp:docPr id="38" name="Straight Connector 38"/>
              <wp:cNvGraphicFramePr/>
              <a:graphic xmlns:a="http://schemas.openxmlformats.org/drawingml/2006/main">
                <a:graphicData uri="http://schemas.microsoft.com/office/word/2010/wordprocessingShape">
                  <wps:wsp>
                    <wps:cNvCnPr/>
                    <wps:spPr>
                      <a:xfrm>
                        <a:off x="0" y="0"/>
                        <a:ext cx="0" cy="99720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0CDF5BA6" id="Straight Connector 38" o:spid="_x0000_s1026" style="position:absolute;z-index:-25166131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55pt,28.55pt" to="28.55pt,8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" strokecolor="#22272b [3206]" strokeweight=".5pt">
              <v:stroke joinstyle="miter"/>
              <w10:wrap anchorx="page" anchory="page"/>
              <w10:anchorlock/>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66"/>
      <w:gridCol w:w="283"/>
      <w:gridCol w:w="6730"/>
    </w:tblGrid>
    <w:tr w:rsidR="002D0BDF" w14:paraId="2DEA9A6F" w14:textId="77777777" w:rsidTr="00263B2A">
      <w:trPr>
        <w:trHeight w:val="3912"/>
      </w:trPr>
      <w:tc>
        <w:tcPr>
          <w:tcW w:w="3066" w:type="dxa"/>
        </w:tcPr>
        <w:p w14:paraId="11AA01AE" w14:textId="77777777" w:rsidR="002D0BDF" w:rsidRPr="0066643B" w:rsidRDefault="002D0BDF" w:rsidP="0066643B">
          <w:pPr>
            <w:pStyle w:val="Cover-TransportforNSW"/>
          </w:pPr>
          <w:r w:rsidRPr="0066643B">
            <w:t>Transport</w:t>
          </w:r>
          <w:r w:rsidRPr="0066643B">
            <w:br/>
            <w:t>for NSW</w:t>
          </w:r>
        </w:p>
      </w:tc>
      <w:tc>
        <w:tcPr>
          <w:tcW w:w="283" w:type="dxa"/>
        </w:tcPr>
        <w:p w14:paraId="420F37FE" w14:textId="77777777" w:rsidR="002D0BDF" w:rsidRPr="00346EBB" w:rsidRDefault="002D0BDF" w:rsidP="00077799"/>
      </w:tc>
      <w:tc>
        <w:tcPr>
          <w:tcW w:w="6730" w:type="dxa"/>
        </w:tcPr>
        <w:p w14:paraId="5CE3E590" w14:textId="77777777" w:rsidR="002D0BDF" w:rsidRPr="001D43B5" w:rsidRDefault="002D0BDF" w:rsidP="00077799">
          <w:pPr>
            <w:pStyle w:val="Cover-Title"/>
          </w:pPr>
          <w:r w:rsidRPr="001D43B5">
            <w:rPr>
              <w:rFonts w:hint="eastAsia"/>
            </w:rPr>
            <w:t>D</w:t>
          </w:r>
          <w:r w:rsidRPr="001D43B5">
            <w:t>ocument</w:t>
          </w:r>
          <w:r>
            <w:t xml:space="preserve"> </w:t>
          </w:r>
          <w:r w:rsidRPr="001D43B5">
            <w:t>Heading</w:t>
          </w:r>
        </w:p>
      </w:tc>
    </w:tr>
    <w:tr w:rsidR="002D0BDF" w14:paraId="01B3EE5F" w14:textId="77777777" w:rsidTr="00263B2A">
      <w:trPr>
        <w:trHeight w:val="340"/>
      </w:trPr>
      <w:tc>
        <w:tcPr>
          <w:tcW w:w="3066" w:type="dxa"/>
          <w:vAlign w:val="bottom"/>
        </w:tcPr>
        <w:p w14:paraId="1C3354FD" w14:textId="77777777" w:rsidR="002D0BDF" w:rsidRPr="00160981" w:rsidRDefault="002D0BDF" w:rsidP="00077799"/>
      </w:tc>
      <w:tc>
        <w:tcPr>
          <w:tcW w:w="283" w:type="dxa"/>
        </w:tcPr>
        <w:p w14:paraId="78503E61" w14:textId="77777777" w:rsidR="002D0BDF" w:rsidRPr="00DC036D" w:rsidRDefault="002D0BDF" w:rsidP="00077799"/>
      </w:tc>
      <w:tc>
        <w:tcPr>
          <w:tcW w:w="6730" w:type="dxa"/>
          <w:vAlign w:val="bottom"/>
        </w:tcPr>
        <w:p w14:paraId="39761297" w14:textId="77777777" w:rsidR="002D0BDF" w:rsidRPr="001A5CB5" w:rsidRDefault="002D0BDF" w:rsidP="001A5CB5">
          <w:pPr>
            <w:pStyle w:val="Cover-MonthYear"/>
          </w:pPr>
          <w:r w:rsidRPr="001A5CB5">
            <w:rPr>
              <w:rFonts w:hint="eastAsia"/>
            </w:rPr>
            <w:t>D</w:t>
          </w:r>
          <w:r w:rsidRPr="001A5CB5">
            <w:t>ecember 2022</w:t>
          </w:r>
        </w:p>
      </w:tc>
    </w:tr>
  </w:tbl>
  <w:p w14:paraId="6ECC58DF" w14:textId="77777777" w:rsidR="002D0BDF" w:rsidRPr="001F6E7D" w:rsidRDefault="002D0BDF" w:rsidP="00077799">
    <w:r>
      <w:rPr>
        <w:noProof/>
      </w:rPr>
      <w:drawing>
        <wp:anchor distT="0" distB="0" distL="114300" distR="114300" simplePos="0" relativeHeight="251658267" behindDoc="0" locked="1" layoutInCell="1" allowOverlap="1" wp14:anchorId="6250D2C7" wp14:editId="51B30FFB">
          <wp:simplePos x="0" y="0"/>
          <wp:positionH relativeFrom="margin">
            <wp:align>left</wp:align>
          </wp:positionH>
          <wp:positionV relativeFrom="margin">
            <wp:align>bottom</wp:align>
          </wp:positionV>
          <wp:extent cx="720000" cy="781200"/>
          <wp:effectExtent l="0" t="0" r="4445" b="0"/>
          <wp:wrapNone/>
          <wp:docPr id="164" name="Graphic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781200"/>
                  </a:xfrm>
                  <a:prstGeom prst="rect">
                    <a:avLst/>
                  </a:prstGeom>
                </pic:spPr>
              </pic:pic>
            </a:graphicData>
          </a:graphic>
          <wp14:sizeRelH relativeFrom="margin">
            <wp14:pctWidth>0</wp14:pctWidth>
          </wp14:sizeRelH>
          <wp14:sizeRelV relativeFrom="margin">
            <wp14:pctHeight>0</wp14:pctHeight>
          </wp14:sizeRelV>
        </wp:anchor>
      </w:drawing>
    </w:r>
    <w:r w:rsidRPr="001A5CB5">
      <w:rPr>
        <w:noProof/>
      </w:rPr>
      <mc:AlternateContent>
        <mc:Choice Requires="wpg">
          <w:drawing>
            <wp:anchor distT="0" distB="0" distL="114300" distR="114300" simplePos="0" relativeHeight="251658266" behindDoc="1" locked="1" layoutInCell="1" allowOverlap="1" wp14:anchorId="5D78FB68" wp14:editId="05519BDA">
              <wp:simplePos x="0" y="0"/>
              <wp:positionH relativeFrom="page">
                <wp:align>center</wp:align>
              </wp:positionH>
              <wp:positionV relativeFrom="page">
                <wp:align>bottom</wp:align>
              </wp:positionV>
              <wp:extent cx="7560000" cy="1800000"/>
              <wp:effectExtent l="0" t="0" r="3175" b="0"/>
              <wp:wrapNone/>
              <wp:docPr id="12" name="Group 167"/>
              <wp:cNvGraphicFramePr/>
              <a:graphic xmlns:a="http://schemas.openxmlformats.org/drawingml/2006/main">
                <a:graphicData uri="http://schemas.microsoft.com/office/word/2010/wordprocessingGroup">
                  <wpg:wgp>
                    <wpg:cNvGrpSpPr/>
                    <wpg:grpSpPr>
                      <a:xfrm>
                        <a:off x="0" y="0"/>
                        <a:ext cx="7560000" cy="1800000"/>
                        <a:chOff x="0" y="0"/>
                        <a:chExt cx="7560000" cy="1800000"/>
                      </a:xfrm>
                    </wpg:grpSpPr>
                    <wps:wsp>
                      <wps:cNvPr id="13" name="Rectangle 13"/>
                      <wps:cNvSpPr/>
                      <wps:spPr>
                        <a:xfrm>
                          <a:off x="0" y="0"/>
                          <a:ext cx="7560000" cy="1440000"/>
                        </a:xfrm>
                        <a:prstGeom prst="rect">
                          <a:avLst/>
                        </a:prstGeom>
                        <a:solidFill>
                          <a:srgbClr val="EBEBE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Rectangle 15"/>
                      <wps:cNvSpPr/>
                      <wps:spPr>
                        <a:xfrm>
                          <a:off x="0" y="1440000"/>
                          <a:ext cx="7560000" cy="36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BB8DD4E" id="Group 167" o:spid="_x0000_s1026" style="position:absolute;margin-left:0;margin-top:0;width:595.3pt;height:141.75pt;z-index:-251608064;mso-position-horizontal:center;mso-position-horizontal-relative:page;mso-position-vertical:bottom;mso-position-vertical-relative:page;mso-width-relative:margin;mso-height-relative:margin" coordsize="75600,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">
              <v:rect id="Rectangle 13" o:spid="_x0000_s1027" style="position:absolute;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" fillcolor="#ebebeb" stroked="f" strokeweight="1pt"/>
              <v:rect id="Rectangle 15" o:spid="_x0000_s1028" style="position:absolute;top:14400;width:75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" fillcolor="white [3212]" stroked="f" strokeweight="1pt"/>
              <w10:wrap anchorx="page" anchory="page"/>
              <w10:anchorlock/>
            </v:group>
          </w:pict>
        </mc:Fallback>
      </mc:AlternateContent>
    </w:r>
    <w:r>
      <w:rPr>
        <w:noProof/>
      </w:rPr>
      <mc:AlternateContent>
        <mc:Choice Requires="wps">
          <w:drawing>
            <wp:anchor distT="0" distB="0" distL="114300" distR="114300" simplePos="0" relativeHeight="251658265" behindDoc="0" locked="1" layoutInCell="1" allowOverlap="1" wp14:anchorId="26D4B038" wp14:editId="48792CC2">
              <wp:simplePos x="0" y="0"/>
              <wp:positionH relativeFrom="margin">
                <wp:align>center</wp:align>
              </wp:positionH>
              <wp:positionV relativeFrom="margin">
                <wp:align>bottom</wp:align>
              </wp:positionV>
              <wp:extent cx="2346960" cy="341630"/>
              <wp:effectExtent l="0" t="0" r="15240" b="1270"/>
              <wp:wrapNone/>
              <wp:docPr id="16" name="Text Box 16"/>
              <wp:cNvGraphicFramePr/>
              <a:graphic xmlns:a="http://schemas.openxmlformats.org/drawingml/2006/main">
                <a:graphicData uri="http://schemas.microsoft.com/office/word/2010/wordprocessingShape">
                  <wps:wsp>
                    <wps:cNvSpPr txBox="1"/>
                    <wps:spPr>
                      <a:xfrm>
                        <a:off x="0" y="0"/>
                        <a:ext cx="2346960" cy="341630"/>
                      </a:xfrm>
                      <a:prstGeom prst="rect">
                        <a:avLst/>
                      </a:prstGeom>
                      <a:noFill/>
                      <a:ln w="6350">
                        <a:noFill/>
                      </a:ln>
                    </wps:spPr>
                    <wps:txbx>
                      <w:txbxContent>
                        <w:p w14:paraId="4327B870" w14:textId="77777777" w:rsidR="002D0BDF" w:rsidRPr="001A5CB5" w:rsidRDefault="002D0BDF" w:rsidP="001A5CB5">
                          <w:pPr>
                            <w:pStyle w:val="Cover-URL"/>
                          </w:pPr>
                          <w:r w:rsidRPr="001A5CB5">
                            <w:rPr>
                              <w:rFonts w:hint="eastAsia"/>
                            </w:rPr>
                            <w:t>t</w:t>
                          </w:r>
                          <w:r w:rsidRPr="001A5CB5">
                            <w:t>ransport.nsw.gov.au</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4B038" id="_x0000_t202" coordsize="21600,21600" o:spt="202" path="m,l,21600r21600,l21600,xe">
              <v:stroke joinstyle="miter"/>
              <v:path gradientshapeok="t" o:connecttype="rect"/>
            </v:shapetype>
            <v:shape id="Text Box 16" o:spid="_x0000_s1044" type="#_x0000_t202" style="position:absolute;margin-left:0;margin-top:0;width:184.8pt;height:26.9pt;z-index:251658265;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" filled="f" stroked="f" strokeweight=".5pt">
              <v:textbox inset="0,0,0,0">
                <w:txbxContent>
                  <w:p w14:paraId="4327B870" w14:textId="77777777" w:rsidR="002D0BDF" w:rsidRPr="001A5CB5" w:rsidRDefault="002D0BDF" w:rsidP="001A5CB5">
                    <w:pPr>
                      <w:pStyle w:val="Cover-URL"/>
                    </w:pPr>
                    <w:r w:rsidRPr="001A5CB5">
                      <w:rPr>
                        <w:rFonts w:hint="eastAsia"/>
                      </w:rPr>
                      <w:t>t</w:t>
                    </w:r>
                    <w:r w:rsidRPr="001A5CB5">
                      <w:t>ransport.nsw.gov.au</w:t>
                    </w:r>
                  </w:p>
                </w:txbxContent>
              </v:textbox>
              <w10:wrap anchorx="margin" anchory="margin"/>
              <w10:anchorlock/>
            </v:shape>
          </w:pict>
        </mc:Fallback>
      </mc:AlternateContent>
    </w:r>
    <w:r w:rsidRPr="001F6E7D">
      <w:rPr>
        <w:noProof/>
      </w:rPr>
      <mc:AlternateContent>
        <mc:Choice Requires="wps">
          <w:drawing>
            <wp:anchor distT="0" distB="0" distL="114300" distR="114300" simplePos="0" relativeHeight="251658264" behindDoc="0" locked="1" layoutInCell="1" allowOverlap="1" wp14:anchorId="6BB6F533" wp14:editId="64E9A6DA">
              <wp:simplePos x="0" y="0"/>
              <wp:positionH relativeFrom="page">
                <wp:posOffset>360045</wp:posOffset>
              </wp:positionH>
              <wp:positionV relativeFrom="page">
                <wp:posOffset>360045</wp:posOffset>
              </wp:positionV>
              <wp:extent cx="0" cy="9648000"/>
              <wp:effectExtent l="0" t="0" r="38100" b="29845"/>
              <wp:wrapNone/>
              <wp:docPr id="19" name="Straight Connector 19"/>
              <wp:cNvGraphicFramePr/>
              <a:graphic xmlns:a="http://schemas.openxmlformats.org/drawingml/2006/main">
                <a:graphicData uri="http://schemas.microsoft.com/office/word/2010/wordprocessingShape">
                  <wps:wsp>
                    <wps:cNvCnPr/>
                    <wps:spPr>
                      <a:xfrm>
                        <a:off x="0" y="0"/>
                        <a:ext cx="0" cy="96480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2A424A7C" id="Straight Connector 19" o:spid="_x0000_s1026" style="position:absolute;z-index:2517063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35pt,28.35pt" to="28.35pt,7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" strokecolor="#22272b [3206]" strokeweight=".5pt">
              <v:stroke joinstyle="miter"/>
              <w10:wrap anchorx="page" anchory="page"/>
              <w10:anchorlock/>
            </v:line>
          </w:pict>
        </mc:Fallback>
      </mc:AlternateContent>
    </w:r>
    <w:r w:rsidRPr="001F6E7D">
      <w:rPr>
        <w:noProof/>
      </w:rPr>
      <mc:AlternateContent>
        <mc:Choice Requires="wps">
          <w:drawing>
            <wp:anchor distT="0" distB="0" distL="114300" distR="114300" simplePos="0" relativeHeight="251658263" behindDoc="0" locked="1" layoutInCell="1" allowOverlap="1" wp14:anchorId="72B2E6D0" wp14:editId="544DAFCC">
              <wp:simplePos x="0" y="0"/>
              <wp:positionH relativeFrom="page">
                <wp:posOffset>2524125</wp:posOffset>
              </wp:positionH>
              <wp:positionV relativeFrom="page">
                <wp:posOffset>361950</wp:posOffset>
              </wp:positionV>
              <wp:extent cx="0" cy="9647555"/>
              <wp:effectExtent l="0" t="0" r="38100" b="29845"/>
              <wp:wrapNone/>
              <wp:docPr id="21" name="Straight Connector 21"/>
              <wp:cNvGraphicFramePr/>
              <a:graphic xmlns:a="http://schemas.openxmlformats.org/drawingml/2006/main">
                <a:graphicData uri="http://schemas.microsoft.com/office/word/2010/wordprocessingShape">
                  <wps:wsp>
                    <wps:cNvCnPr/>
                    <wps:spPr>
                      <a:xfrm>
                        <a:off x="0" y="0"/>
                        <a:ext cx="0" cy="9647555"/>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35F2F846" id="Straight Connector 21" o:spid="_x0000_s1026" style="position:absolute;z-index:2517053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98.75pt,28.5pt" to="198.75pt,7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" strokecolor="#22272b [3206]" strokeweight=".5pt">
              <v:stroke joinstyle="miter"/>
              <w10:wrap anchorx="page" anchory="page"/>
              <w10:anchorlock/>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B450" w14:textId="6B3C86C6" w:rsidR="00516BE6" w:rsidRDefault="00516BE6" w:rsidP="00077799">
    <w:r>
      <w:rPr>
        <w:noProof/>
      </w:rPr>
      <mc:AlternateContent>
        <mc:Choice Requires="wps">
          <w:drawing>
            <wp:anchor distT="0" distB="0" distL="114300" distR="114300" simplePos="0" relativeHeight="251658283" behindDoc="0" locked="1" layoutInCell="1" allowOverlap="1" wp14:anchorId="44C8C131" wp14:editId="0C0B4262">
              <wp:simplePos x="0" y="0"/>
              <wp:positionH relativeFrom="page">
                <wp:posOffset>467995</wp:posOffset>
              </wp:positionH>
              <wp:positionV relativeFrom="page">
                <wp:posOffset>342265</wp:posOffset>
              </wp:positionV>
              <wp:extent cx="1087200" cy="334800"/>
              <wp:effectExtent l="0" t="0" r="0" b="8255"/>
              <wp:wrapNone/>
              <wp:docPr id="35" name="Text Box 35"/>
              <wp:cNvGraphicFramePr/>
              <a:graphic xmlns:a="http://schemas.openxmlformats.org/drawingml/2006/main">
                <a:graphicData uri="http://schemas.microsoft.com/office/word/2010/wordprocessingShape">
                  <wps:wsp>
                    <wps:cNvSpPr txBox="1"/>
                    <wps:spPr>
                      <a:xfrm>
                        <a:off x="0" y="0"/>
                        <a:ext cx="1087200" cy="334800"/>
                      </a:xfrm>
                      <a:prstGeom prst="rect">
                        <a:avLst/>
                      </a:prstGeom>
                      <a:noFill/>
                      <a:ln w="6350">
                        <a:noFill/>
                      </a:ln>
                    </wps:spPr>
                    <wps:txbx>
                      <w:txbxContent>
                        <w:p w14:paraId="638D8660" w14:textId="789F07F4" w:rsidR="00516BE6" w:rsidRPr="007E6ADB" w:rsidRDefault="00FB22C7" w:rsidP="00106711">
                          <w:pPr>
                            <w:pStyle w:val="TransportforNSW"/>
                            <w:rPr>
                              <w:rFonts w:cs="Arial"/>
                            </w:rPr>
                          </w:pPr>
                          <w:r w:rsidRPr="007E6ADB">
                            <w:rPr>
                              <w:rFonts w:cs="Arial"/>
                            </w:rPr>
                            <w:t>Movement</w:t>
                          </w:r>
                          <w:r w:rsidR="00516BE6" w:rsidRPr="007E6ADB">
                            <w:rPr>
                              <w:rFonts w:cs="Arial"/>
                            </w:rPr>
                            <w:br/>
                          </w:r>
                          <w:r w:rsidRPr="007E6ADB">
                            <w:rPr>
                              <w:rFonts w:cs="Arial"/>
                            </w:rPr>
                            <w:t>and Place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4C8C131" id="_x0000_t202" coordsize="21600,21600" o:spt="202" path="m,l,21600r21600,l21600,xe">
              <v:stroke joinstyle="miter"/>
              <v:path gradientshapeok="t" o:connecttype="rect"/>
            </v:shapetype>
            <v:shape id="Text Box 35" o:spid="_x0000_s1046" type="#_x0000_t202" style="position:absolute;margin-left:36.85pt;margin-top:26.95pt;width:85.6pt;height:26.35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" filled="f" stroked="f" strokeweight=".5pt">
              <v:textbox style="mso-fit-shape-to-text:t" inset="0,0,0,0">
                <w:txbxContent>
                  <w:p w14:paraId="638D8660" w14:textId="789F07F4" w:rsidR="00516BE6" w:rsidRPr="007E6ADB" w:rsidRDefault="00FB22C7" w:rsidP="00106711">
                    <w:pPr>
                      <w:pStyle w:val="TransportforNSW"/>
                      <w:rPr>
                        <w:rFonts w:cs="Arial"/>
                      </w:rPr>
                    </w:pPr>
                    <w:r w:rsidRPr="007E6ADB">
                      <w:rPr>
                        <w:rFonts w:cs="Arial"/>
                      </w:rPr>
                      <w:t>Movement</w:t>
                    </w:r>
                    <w:r w:rsidR="00516BE6" w:rsidRPr="007E6ADB">
                      <w:rPr>
                        <w:rFonts w:cs="Arial"/>
                      </w:rPr>
                      <w:br/>
                    </w:r>
                    <w:r w:rsidRPr="007E6ADB">
                      <w:rPr>
                        <w:rFonts w:cs="Arial"/>
                      </w:rPr>
                      <w:t>and Place</w:t>
                    </w:r>
                  </w:p>
                </w:txbxContent>
              </v:textbox>
              <w10:wrap anchorx="page" anchory="page"/>
              <w10:anchorlock/>
            </v:shape>
          </w:pict>
        </mc:Fallback>
      </mc:AlternateContent>
    </w:r>
    <w:r w:rsidRPr="001F6E7D">
      <w:rPr>
        <w:noProof/>
      </w:rPr>
      <mc:AlternateContent>
        <mc:Choice Requires="wps">
          <w:drawing>
            <wp:anchor distT="0" distB="0" distL="114300" distR="114300" simplePos="0" relativeHeight="251658282" behindDoc="1" locked="1" layoutInCell="1" allowOverlap="1" wp14:anchorId="2554187B" wp14:editId="263BE45A">
              <wp:simplePos x="0" y="0"/>
              <wp:positionH relativeFrom="page">
                <wp:posOffset>362585</wp:posOffset>
              </wp:positionH>
              <wp:positionV relativeFrom="page">
                <wp:posOffset>362585</wp:posOffset>
              </wp:positionV>
              <wp:extent cx="0" cy="9972000"/>
              <wp:effectExtent l="0" t="0" r="38100" b="29845"/>
              <wp:wrapNone/>
              <wp:docPr id="37" name="Straight Connector 37"/>
              <wp:cNvGraphicFramePr/>
              <a:graphic xmlns:a="http://schemas.openxmlformats.org/drawingml/2006/main">
                <a:graphicData uri="http://schemas.microsoft.com/office/word/2010/wordprocessingShape">
                  <wps:wsp>
                    <wps:cNvCnPr/>
                    <wps:spPr>
                      <a:xfrm>
                        <a:off x="0" y="0"/>
                        <a:ext cx="0" cy="99720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66C7D5FB" id="Straight Connector 37" o:spid="_x0000_s1026" style="position:absolute;z-index:-2515804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55pt,28.55pt" to="28.55pt,8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" strokecolor="#22272b [3206]" strokeweight=".5pt">
              <v:stroke joinstyle="miter"/>
              <w10:wrap anchorx="page" anchory="page"/>
              <w10:anchorlock/>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A201B" w14:textId="77777777" w:rsidR="00DF019C" w:rsidRDefault="00DF019C" w:rsidP="00077799">
    <w:r>
      <w:rPr>
        <w:noProof/>
      </w:rPr>
      <mc:AlternateContent>
        <mc:Choice Requires="wps">
          <w:drawing>
            <wp:anchor distT="0" distB="0" distL="114300" distR="114300" simplePos="0" relativeHeight="251658270" behindDoc="0" locked="1" layoutInCell="1" allowOverlap="1" wp14:anchorId="2746253E" wp14:editId="490F900B">
              <wp:simplePos x="0" y="0"/>
              <wp:positionH relativeFrom="page">
                <wp:posOffset>467995</wp:posOffset>
              </wp:positionH>
              <wp:positionV relativeFrom="page">
                <wp:posOffset>342265</wp:posOffset>
              </wp:positionV>
              <wp:extent cx="1087200" cy="334800"/>
              <wp:effectExtent l="0" t="0" r="0" b="8255"/>
              <wp:wrapNone/>
              <wp:docPr id="55" name="Text Box 55"/>
              <wp:cNvGraphicFramePr/>
              <a:graphic xmlns:a="http://schemas.openxmlformats.org/drawingml/2006/main">
                <a:graphicData uri="http://schemas.microsoft.com/office/word/2010/wordprocessingShape">
                  <wps:wsp>
                    <wps:cNvSpPr txBox="1"/>
                    <wps:spPr>
                      <a:xfrm>
                        <a:off x="0" y="0"/>
                        <a:ext cx="1087200" cy="334800"/>
                      </a:xfrm>
                      <a:prstGeom prst="rect">
                        <a:avLst/>
                      </a:prstGeom>
                      <a:noFill/>
                      <a:ln w="6350">
                        <a:noFill/>
                      </a:ln>
                    </wps:spPr>
                    <wps:txbx>
                      <w:txbxContent>
                        <w:p w14:paraId="2D85BAE9" w14:textId="505F92D1" w:rsidR="00DF019C" w:rsidRPr="00106711" w:rsidRDefault="00FB22C7" w:rsidP="00106711">
                          <w:pPr>
                            <w:pStyle w:val="TransportforNSW"/>
                          </w:pPr>
                          <w:r>
                            <w:t>Movement</w:t>
                          </w:r>
                          <w:r w:rsidR="00DF019C" w:rsidRPr="00106711">
                            <w:br/>
                          </w:r>
                          <w:r>
                            <w:t>and Place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746253E" id="_x0000_t202" coordsize="21600,21600" o:spt="202" path="m,l,21600r21600,l21600,xe">
              <v:stroke joinstyle="miter"/>
              <v:path gradientshapeok="t" o:connecttype="rect"/>
            </v:shapetype>
            <v:shape id="Text Box 55" o:spid="_x0000_s1047" type="#_x0000_t202" style="position:absolute;margin-left:36.85pt;margin-top:26.95pt;width:85.6pt;height:26.35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" filled="f" stroked="f" strokeweight=".5pt">
              <v:textbox style="mso-fit-shape-to-text:t" inset="0,0,0,0">
                <w:txbxContent>
                  <w:p w14:paraId="2D85BAE9" w14:textId="505F92D1" w:rsidR="00DF019C" w:rsidRPr="00106711" w:rsidRDefault="00FB22C7" w:rsidP="00106711">
                    <w:pPr>
                      <w:pStyle w:val="TransportforNSW"/>
                    </w:pPr>
                    <w:r>
                      <w:t>Movement</w:t>
                    </w:r>
                    <w:r w:rsidR="00DF019C" w:rsidRPr="00106711">
                      <w:br/>
                    </w:r>
                    <w:r>
                      <w:t>and Place</w:t>
                    </w:r>
                  </w:p>
                </w:txbxContent>
              </v:textbox>
              <w10:wrap anchorx="page" anchory="page"/>
              <w10:anchorlock/>
            </v:shape>
          </w:pict>
        </mc:Fallback>
      </mc:AlternateContent>
    </w:r>
    <w:r w:rsidRPr="001F6E7D">
      <w:rPr>
        <w:noProof/>
      </w:rPr>
      <mc:AlternateContent>
        <mc:Choice Requires="wps">
          <w:drawing>
            <wp:anchor distT="0" distB="0" distL="114300" distR="114300" simplePos="0" relativeHeight="251658269" behindDoc="1" locked="1" layoutInCell="1" allowOverlap="1" wp14:anchorId="7515CBA3" wp14:editId="60321DA8">
              <wp:simplePos x="0" y="0"/>
              <wp:positionH relativeFrom="page">
                <wp:posOffset>362585</wp:posOffset>
              </wp:positionH>
              <wp:positionV relativeFrom="page">
                <wp:posOffset>362585</wp:posOffset>
              </wp:positionV>
              <wp:extent cx="0" cy="9972000"/>
              <wp:effectExtent l="0" t="0" r="38100" b="29845"/>
              <wp:wrapNone/>
              <wp:docPr id="56" name="Straight Connector 56"/>
              <wp:cNvGraphicFramePr/>
              <a:graphic xmlns:a="http://schemas.openxmlformats.org/drawingml/2006/main">
                <a:graphicData uri="http://schemas.microsoft.com/office/word/2010/wordprocessingShape">
                  <wps:wsp>
                    <wps:cNvCnPr/>
                    <wps:spPr>
                      <a:xfrm>
                        <a:off x="0" y="0"/>
                        <a:ext cx="0" cy="99720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34A8B220" id="Straight Connector 56" o:spid="_x0000_s1026" style="position:absolute;z-index:-2515968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55pt,28.55pt" to="28.55pt,8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" strokecolor="#22272b [3206]" strokeweight=".5pt">
              <v:stroke joinstyle="miter"/>
              <w10:wrap anchorx="page" anchory="page"/>
              <w10:anchorlock/>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C8523" w14:textId="77777777" w:rsidR="00BD0049" w:rsidRPr="001F6E7D" w:rsidRDefault="00E31D23" w:rsidP="00077799">
    <w:r>
      <w:rPr>
        <w:noProof/>
      </w:rPr>
      <mc:AlternateContent>
        <mc:Choice Requires="wps">
          <w:drawing>
            <wp:anchor distT="0" distB="0" distL="114300" distR="114300" simplePos="0" relativeHeight="251658260" behindDoc="1" locked="1" layoutInCell="1" allowOverlap="1" wp14:anchorId="5344AE03" wp14:editId="0CD4967D">
              <wp:simplePos x="0" y="0"/>
              <wp:positionH relativeFrom="page">
                <wp:align>left</wp:align>
              </wp:positionH>
              <wp:positionV relativeFrom="page">
                <wp:align>bottom</wp:align>
              </wp:positionV>
              <wp:extent cx="5220000" cy="252000"/>
              <wp:effectExtent l="7620" t="0" r="7620" b="7620"/>
              <wp:wrapNone/>
              <wp:docPr id="60" name="Text Box 60"/>
              <wp:cNvGraphicFramePr/>
              <a:graphic xmlns:a="http://schemas.openxmlformats.org/drawingml/2006/main">
                <a:graphicData uri="http://schemas.microsoft.com/office/word/2010/wordprocessingShape">
                  <wps:wsp>
                    <wps:cNvSpPr txBox="1"/>
                    <wps:spPr>
                      <a:xfrm rot="5400000">
                        <a:off x="0" y="0"/>
                        <a:ext cx="5220000" cy="252000"/>
                      </a:xfrm>
                      <a:prstGeom prst="rect">
                        <a:avLst/>
                      </a:prstGeom>
                      <a:solidFill>
                        <a:schemeClr val="lt1"/>
                      </a:solidFill>
                      <a:ln w="6350">
                        <a:noFill/>
                      </a:ln>
                    </wps:spPr>
                    <wps:txbx>
                      <w:txbxContent>
                        <w:sdt>
                          <w:sdtPr>
                            <w:alias w:val="Title"/>
                            <w:tag w:val=""/>
                            <w:id w:val="1898859637"/>
                            <w:dataBinding w:prefixMappings="xmlns:ns0='http://purl.org/dc/elements/1.1/' xmlns:ns1='http://schemas.openxmlformats.org/package/2006/metadata/core-properties' " w:xpath="/ns1:coreProperties[1]/ns0:title[1]" w:storeItemID="{6C3C8BC8-F283-45AE-878A-BAB7291924A1}"/>
                            <w:text/>
                          </w:sdtPr>
                          <w:sdtEndPr/>
                          <w:sdtContent>
                            <w:p w14:paraId="4D78CC09" w14:textId="77777777" w:rsidR="00E31D23" w:rsidRDefault="005911CE" w:rsidP="00E31D23">
                              <w:r>
                                <w:t>ext-report-word-blue-simple-layout</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4AE03" id="_x0000_t202" coordsize="21600,21600" o:spt="202" path="m,l,21600r21600,l21600,xe">
              <v:stroke joinstyle="miter"/>
              <v:path gradientshapeok="t" o:connecttype="rect"/>
            </v:shapetype>
            <v:shape id="Text Box 60" o:spid="_x0000_s1050" type="#_x0000_t202" style="position:absolute;margin-left:0;margin-top:0;width:411pt;height:19.85pt;rotation:90;z-index:-2516582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" fillcolor="white [3201]" stroked="f" strokeweight=".5pt">
              <v:textbox inset="0,0,0,0">
                <w:txbxContent>
                  <w:sdt>
                    <w:sdtPr>
                      <w:alias w:val="Title"/>
                      <w:tag w:val=""/>
                      <w:id w:val="1898859637"/>
                      <w:dataBinding w:prefixMappings="xmlns:ns0='http://purl.org/dc/elements/1.1/' xmlns:ns1='http://schemas.openxmlformats.org/package/2006/metadata/core-properties' " w:xpath="/ns1:coreProperties[1]/ns0:title[1]" w:storeItemID="{6C3C8BC8-F283-45AE-878A-BAB7291924A1}"/>
                      <w:text/>
                    </w:sdtPr>
                    <w:sdtEndPr/>
                    <w:sdtContent>
                      <w:p w14:paraId="4D78CC09" w14:textId="77777777" w:rsidR="00E31D23" w:rsidRDefault="005911CE" w:rsidP="00E31D23">
                        <w:r>
                          <w:t>ext-report-word-blue-simple-layout</w:t>
                        </w:r>
                      </w:p>
                    </w:sdtContent>
                  </w:sdt>
                </w:txbxContent>
              </v:textbox>
              <w10:wrap anchorx="page" anchory="page"/>
              <w10:anchorlock/>
            </v:shape>
          </w:pict>
        </mc:Fallback>
      </mc:AlternateContent>
    </w:r>
    <w:r>
      <w:rPr>
        <w:noProof/>
      </w:rPr>
      <mc:AlternateContent>
        <mc:Choice Requires="wps">
          <w:drawing>
            <wp:anchor distT="0" distB="0" distL="114300" distR="114300" simplePos="0" relativeHeight="251658259" behindDoc="1" locked="1" layoutInCell="1" allowOverlap="1" wp14:anchorId="529DF461" wp14:editId="10B50535">
              <wp:simplePos x="0" y="0"/>
              <wp:positionH relativeFrom="page">
                <wp:posOffset>1332230</wp:posOffset>
              </wp:positionH>
              <wp:positionV relativeFrom="page">
                <wp:posOffset>540385</wp:posOffset>
              </wp:positionV>
              <wp:extent cx="5219700" cy="251460"/>
              <wp:effectExtent l="7620" t="0" r="7620" b="7620"/>
              <wp:wrapNone/>
              <wp:docPr id="59" name="Text Box 59"/>
              <wp:cNvGraphicFramePr/>
              <a:graphic xmlns:a="http://schemas.openxmlformats.org/drawingml/2006/main">
                <a:graphicData uri="http://schemas.microsoft.com/office/word/2010/wordprocessingShape">
                  <wps:wsp>
                    <wps:cNvSpPr txBox="1"/>
                    <wps:spPr>
                      <a:xfrm rot="5400000">
                        <a:off x="0" y="0"/>
                        <a:ext cx="5219700" cy="251460"/>
                      </a:xfrm>
                      <a:prstGeom prst="rect">
                        <a:avLst/>
                      </a:prstGeom>
                      <a:solidFill>
                        <a:schemeClr val="lt1"/>
                      </a:solidFill>
                      <a:ln w="6350">
                        <a:noFill/>
                      </a:ln>
                    </wps:spPr>
                    <wps:txbx>
                      <w:txbxContent>
                        <w:sdt>
                          <w:sdtPr>
                            <w:alias w:val="Title"/>
                            <w:tag w:val=""/>
                            <w:id w:val="-1975281062"/>
                            <w:dataBinding w:prefixMappings="xmlns:ns0='http://purl.org/dc/elements/1.1/' xmlns:ns1='http://schemas.openxmlformats.org/package/2006/metadata/core-properties' " w:xpath="/ns1:coreProperties[1]/ns0:title[1]" w:storeItemID="{6C3C8BC8-F283-45AE-878A-BAB7291924A1}"/>
                            <w:text/>
                          </w:sdtPr>
                          <w:sdtEndPr/>
                          <w:sdtContent>
                            <w:p w14:paraId="3F3A4E1F" w14:textId="77777777" w:rsidR="00E31D23" w:rsidRDefault="005911CE" w:rsidP="00E31D23">
                              <w:r>
                                <w:t>ext-report-word-blue-simple-layout</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DF461" id="Text Box 59" o:spid="_x0000_s1051" type="#_x0000_t202" style="position:absolute;margin-left:104.9pt;margin-top:42.55pt;width:411pt;height:19.8pt;rotation:90;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" fillcolor="white [3201]" stroked="f" strokeweight=".5pt">
              <v:textbox inset="0,0,0,0">
                <w:txbxContent>
                  <w:sdt>
                    <w:sdtPr>
                      <w:alias w:val="Title"/>
                      <w:tag w:val=""/>
                      <w:id w:val="-1975281062"/>
                      <w:dataBinding w:prefixMappings="xmlns:ns0='http://purl.org/dc/elements/1.1/' xmlns:ns1='http://schemas.openxmlformats.org/package/2006/metadata/core-properties' " w:xpath="/ns1:coreProperties[1]/ns0:title[1]" w:storeItemID="{6C3C8BC8-F283-45AE-878A-BAB7291924A1}"/>
                      <w:text/>
                    </w:sdtPr>
                    <w:sdtEndPr/>
                    <w:sdtContent>
                      <w:p w14:paraId="3F3A4E1F" w14:textId="77777777" w:rsidR="00E31D23" w:rsidRDefault="005911CE" w:rsidP="00E31D23">
                        <w:r>
                          <w:t>ext-report-word-blue-simple-layout</w:t>
                        </w:r>
                      </w:p>
                    </w:sdtContent>
                  </w:sdt>
                </w:txbxContent>
              </v:textbox>
              <w10:wrap anchorx="page" anchory="page"/>
              <w10:anchorlock/>
            </v:shape>
          </w:pict>
        </mc:Fallback>
      </mc:AlternateContent>
    </w:r>
    <w:r w:rsidR="00A07FE7">
      <w:rPr>
        <w:noProof/>
      </w:rPr>
      <mc:AlternateContent>
        <mc:Choice Requires="wps">
          <w:drawing>
            <wp:anchor distT="0" distB="0" distL="114300" distR="114300" simplePos="0" relativeHeight="251658255" behindDoc="0" locked="1" layoutInCell="1" allowOverlap="1" wp14:anchorId="0B957F2D" wp14:editId="013C8851">
              <wp:simplePos x="0" y="0"/>
              <wp:positionH relativeFrom="page">
                <wp:posOffset>467995</wp:posOffset>
              </wp:positionH>
              <wp:positionV relativeFrom="page">
                <wp:posOffset>342265</wp:posOffset>
              </wp:positionV>
              <wp:extent cx="1087200" cy="334800"/>
              <wp:effectExtent l="0" t="0" r="0" b="8255"/>
              <wp:wrapNone/>
              <wp:docPr id="25" name="Text Box 25"/>
              <wp:cNvGraphicFramePr/>
              <a:graphic xmlns:a="http://schemas.openxmlformats.org/drawingml/2006/main">
                <a:graphicData uri="http://schemas.microsoft.com/office/word/2010/wordprocessingShape">
                  <wps:wsp>
                    <wps:cNvSpPr txBox="1"/>
                    <wps:spPr>
                      <a:xfrm>
                        <a:off x="0" y="0"/>
                        <a:ext cx="1087200" cy="334800"/>
                      </a:xfrm>
                      <a:prstGeom prst="rect">
                        <a:avLst/>
                      </a:prstGeom>
                      <a:noFill/>
                      <a:ln w="6350">
                        <a:noFill/>
                      </a:ln>
                    </wps:spPr>
                    <wps:txbx>
                      <w:txbxContent>
                        <w:p w14:paraId="6D8042A6" w14:textId="77777777" w:rsidR="00A07FE7" w:rsidRPr="0066643B" w:rsidRDefault="00A07FE7" w:rsidP="00A07FE7">
                          <w:pPr>
                            <w:pStyle w:val="TransportforNSW"/>
                          </w:pPr>
                          <w:r w:rsidRPr="0066643B">
                            <w:t>Transport</w:t>
                          </w:r>
                          <w:r w:rsidRPr="0066643B">
                            <w:br/>
                            <w:t>for NSW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957F2D" id="Text Box 25" o:spid="_x0000_s1052" type="#_x0000_t202" style="position:absolute;margin-left:36.85pt;margin-top:26.95pt;width:85.6pt;height:26.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" filled="f" stroked="f" strokeweight=".5pt">
              <v:textbox style="mso-fit-shape-to-text:t" inset="0,0,0,0">
                <w:txbxContent>
                  <w:p w14:paraId="6D8042A6" w14:textId="77777777" w:rsidR="00A07FE7" w:rsidRPr="0066643B" w:rsidRDefault="00A07FE7" w:rsidP="00A07FE7">
                    <w:pPr>
                      <w:pStyle w:val="TransportforNSW"/>
                    </w:pPr>
                    <w:r w:rsidRPr="0066643B">
                      <w:t>Transport</w:t>
                    </w:r>
                    <w:r w:rsidRPr="0066643B">
                      <w:br/>
                      <w:t>for NSW</w:t>
                    </w:r>
                  </w:p>
                </w:txbxContent>
              </v:textbox>
              <w10:wrap anchorx="page" anchory="page"/>
              <w10:anchorlock/>
            </v:shape>
          </w:pict>
        </mc:Fallback>
      </mc:AlternateContent>
    </w:r>
    <w:r w:rsidR="009024F8">
      <w:rPr>
        <w:noProof/>
      </w:rPr>
      <mc:AlternateContent>
        <mc:Choice Requires="wps">
          <w:drawing>
            <wp:anchor distT="0" distB="0" distL="114300" distR="114300" simplePos="0" relativeHeight="251658254" behindDoc="0" locked="1" layoutInCell="1" allowOverlap="1" wp14:anchorId="0A4629ED" wp14:editId="40C319CD">
              <wp:simplePos x="0" y="0"/>
              <wp:positionH relativeFrom="page">
                <wp:align>left</wp:align>
              </wp:positionH>
              <wp:positionV relativeFrom="page">
                <wp:posOffset>10120630</wp:posOffset>
              </wp:positionV>
              <wp:extent cx="360000" cy="345600"/>
              <wp:effectExtent l="0" t="0" r="2540" b="0"/>
              <wp:wrapNone/>
              <wp:docPr id="23" name="Text Box 23"/>
              <wp:cNvGraphicFramePr/>
              <a:graphic xmlns:a="http://schemas.openxmlformats.org/drawingml/2006/main">
                <a:graphicData uri="http://schemas.microsoft.com/office/word/2010/wordprocessingShape">
                  <wps:wsp>
                    <wps:cNvSpPr txBox="1"/>
                    <wps:spPr>
                      <a:xfrm>
                        <a:off x="0" y="0"/>
                        <a:ext cx="360000" cy="345600"/>
                      </a:xfrm>
                      <a:prstGeom prst="rect">
                        <a:avLst/>
                      </a:prstGeom>
                      <a:noFill/>
                      <a:ln w="6350">
                        <a:noFill/>
                      </a:ln>
                    </wps:spPr>
                    <wps:txbx>
                      <w:txbxContent>
                        <w:p w14:paraId="7AB6B6D7" w14:textId="77777777" w:rsidR="009024F8" w:rsidRPr="009024F8" w:rsidRDefault="009024F8" w:rsidP="009024F8">
                          <w:pPr>
                            <w:jc w:val="center"/>
                            <w:rPr>
                              <w:rStyle w:val="PageNumber"/>
                            </w:rPr>
                          </w:pPr>
                          <w:r w:rsidRPr="009024F8">
                            <w:rPr>
                              <w:rStyle w:val="PageNumber"/>
                            </w:rPr>
                            <w:fldChar w:fldCharType="begin"/>
                          </w:r>
                          <w:r w:rsidRPr="009024F8">
                            <w:rPr>
                              <w:rStyle w:val="PageNumber"/>
                            </w:rPr>
                            <w:instrText xml:space="preserve"> PAGE   \* MERGEFORMAT </w:instrText>
                          </w:r>
                          <w:r w:rsidRPr="009024F8">
                            <w:rPr>
                              <w:rStyle w:val="PageNumber"/>
                            </w:rPr>
                            <w:fldChar w:fldCharType="separate"/>
                          </w:r>
                          <w:r w:rsidRPr="009024F8">
                            <w:rPr>
                              <w:rStyle w:val="PageNumber"/>
                            </w:rPr>
                            <w:t>1</w:t>
                          </w:r>
                          <w:r w:rsidRPr="009024F8">
                            <w:rPr>
                              <w:rStyle w:val="PageNumber"/>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629ED" id="Text Box 23" o:spid="_x0000_s1053" type="#_x0000_t202" style="position:absolute;margin-left:0;margin-top:796.9pt;width:28.35pt;height:27.2pt;z-index:25165825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" filled="f" stroked="f" strokeweight=".5pt">
              <v:textbox inset="0,0,0,0">
                <w:txbxContent>
                  <w:p w14:paraId="7AB6B6D7" w14:textId="77777777" w:rsidR="009024F8" w:rsidRPr="009024F8" w:rsidRDefault="009024F8" w:rsidP="009024F8">
                    <w:pPr>
                      <w:jc w:val="center"/>
                      <w:rPr>
                        <w:rStyle w:val="PageNumber"/>
                      </w:rPr>
                    </w:pPr>
                    <w:r w:rsidRPr="009024F8">
                      <w:rPr>
                        <w:rStyle w:val="PageNumber"/>
                      </w:rPr>
                      <w:fldChar w:fldCharType="begin"/>
                    </w:r>
                    <w:r w:rsidRPr="009024F8">
                      <w:rPr>
                        <w:rStyle w:val="PageNumber"/>
                      </w:rPr>
                      <w:instrText xml:space="preserve"> PAGE   \* MERGEFORMAT </w:instrText>
                    </w:r>
                    <w:r w:rsidRPr="009024F8">
                      <w:rPr>
                        <w:rStyle w:val="PageNumber"/>
                      </w:rPr>
                      <w:fldChar w:fldCharType="separate"/>
                    </w:r>
                    <w:r w:rsidRPr="009024F8">
                      <w:rPr>
                        <w:rStyle w:val="PageNumber"/>
                      </w:rPr>
                      <w:t>1</w:t>
                    </w:r>
                    <w:r w:rsidRPr="009024F8">
                      <w:rPr>
                        <w:rStyle w:val="PageNumber"/>
                      </w:rPr>
                      <w:fldChar w:fldCharType="end"/>
                    </w:r>
                  </w:p>
                </w:txbxContent>
              </v:textbox>
              <w10:wrap anchorx="page" anchory="page"/>
              <w10:anchorlock/>
            </v:shape>
          </w:pict>
        </mc:Fallback>
      </mc:AlternateContent>
    </w:r>
    <w:r w:rsidR="00BD0049" w:rsidRPr="001F6E7D">
      <w:rPr>
        <w:noProof/>
      </w:rPr>
      <mc:AlternateContent>
        <mc:Choice Requires="wps">
          <w:drawing>
            <wp:anchor distT="0" distB="0" distL="114300" distR="114300" simplePos="0" relativeHeight="251658252" behindDoc="0" locked="1" layoutInCell="1" allowOverlap="1" wp14:anchorId="17C1B55D" wp14:editId="7D577185">
              <wp:simplePos x="0" y="0"/>
              <wp:positionH relativeFrom="page">
                <wp:posOffset>360045</wp:posOffset>
              </wp:positionH>
              <wp:positionV relativeFrom="page">
                <wp:posOffset>360045</wp:posOffset>
              </wp:positionV>
              <wp:extent cx="0" cy="9972000"/>
              <wp:effectExtent l="0" t="0" r="38100" b="29845"/>
              <wp:wrapNone/>
              <wp:docPr id="20" name="Straight Connector 20"/>
              <wp:cNvGraphicFramePr/>
              <a:graphic xmlns:a="http://schemas.openxmlformats.org/drawingml/2006/main">
                <a:graphicData uri="http://schemas.microsoft.com/office/word/2010/wordprocessingShape">
                  <wps:wsp>
                    <wps:cNvCnPr/>
                    <wps:spPr>
                      <a:xfrm>
                        <a:off x="0" y="0"/>
                        <a:ext cx="0" cy="99720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3C71DD91" id="Straight Connector 20" o:spid="_x0000_s1026" style="position:absolute;z-index:2516746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35pt,28.35pt" to="28.35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" strokecolor="#22272b [3206]" strokeweight=".5pt">
              <v:stroke joinstyle="miter"/>
              <w10:wrap anchorx="page" anchory="page"/>
              <w10:anchorlock/>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2000C" w14:textId="77777777" w:rsidR="00876D14" w:rsidRPr="001F6E7D" w:rsidRDefault="00C31243" w:rsidP="00077799">
    <w:r>
      <w:rPr>
        <w:noProof/>
      </w:rPr>
      <w:drawing>
        <wp:anchor distT="0" distB="0" distL="114300" distR="114300" simplePos="0" relativeHeight="251658262" behindDoc="0" locked="1" layoutInCell="1" allowOverlap="1" wp14:anchorId="24C8E633" wp14:editId="4A33FCEE">
          <wp:simplePos x="0" y="0"/>
          <wp:positionH relativeFrom="page">
            <wp:posOffset>683895</wp:posOffset>
          </wp:positionH>
          <wp:positionV relativeFrom="page">
            <wp:posOffset>9559290</wp:posOffset>
          </wp:positionV>
          <wp:extent cx="720000" cy="781200"/>
          <wp:effectExtent l="0" t="0" r="4445" b="0"/>
          <wp:wrapNone/>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781200"/>
                  </a:xfrm>
                  <a:prstGeom prst="rect">
                    <a:avLst/>
                  </a:prstGeom>
                </pic:spPr>
              </pic:pic>
            </a:graphicData>
          </a:graphic>
          <wp14:sizeRelH relativeFrom="margin">
            <wp14:pctWidth>0</wp14:pctWidth>
          </wp14:sizeRelH>
          <wp14:sizeRelV relativeFrom="margin">
            <wp14:pctHeight>0</wp14:pctHeight>
          </wp14:sizeRelV>
        </wp:anchor>
      </w:drawing>
    </w:r>
    <w:r w:rsidR="00AF5E1D">
      <w:rPr>
        <w:noProof/>
      </w:rPr>
      <mc:AlternateContent>
        <mc:Choice Requires="wps">
          <w:drawing>
            <wp:anchor distT="0" distB="0" distL="114300" distR="114300" simplePos="0" relativeHeight="251658258" behindDoc="0" locked="1" layoutInCell="1" allowOverlap="1" wp14:anchorId="477B1E76" wp14:editId="594C7333">
              <wp:simplePos x="0" y="0"/>
              <wp:positionH relativeFrom="page">
                <wp:posOffset>5123815</wp:posOffset>
              </wp:positionH>
              <wp:positionV relativeFrom="page">
                <wp:posOffset>7426960</wp:posOffset>
              </wp:positionV>
              <wp:extent cx="2052000" cy="334645"/>
              <wp:effectExtent l="0" t="0" r="5715" b="5715"/>
              <wp:wrapNone/>
              <wp:docPr id="58" name="Text Box 58"/>
              <wp:cNvGraphicFramePr/>
              <a:graphic xmlns:a="http://schemas.openxmlformats.org/drawingml/2006/main">
                <a:graphicData uri="http://schemas.microsoft.com/office/word/2010/wordprocessingShape">
                  <wps:wsp>
                    <wps:cNvSpPr txBox="1"/>
                    <wps:spPr>
                      <a:xfrm>
                        <a:off x="0" y="0"/>
                        <a:ext cx="2052000" cy="334645"/>
                      </a:xfrm>
                      <a:prstGeom prst="rect">
                        <a:avLst/>
                      </a:prstGeom>
                      <a:noFill/>
                      <a:ln w="6350">
                        <a:noFill/>
                      </a:ln>
                    </wps:spPr>
                    <wps:txbx>
                      <w:txbxContent>
                        <w:p w14:paraId="363C0262" w14:textId="77777777" w:rsidR="00AF5E1D" w:rsidRPr="00AF5E1D" w:rsidRDefault="00AF5E1D" w:rsidP="00AF5E1D">
                          <w:pPr>
                            <w:pStyle w:val="BackCover-CopyrightTitle"/>
                          </w:pPr>
                          <w:r w:rsidRPr="00AF5E1D">
                            <w:t xml:space="preserve">© Transport for </w:t>
                          </w:r>
                          <w:r w:rsidR="00C31243">
                            <w:t>N</w:t>
                          </w:r>
                          <w:r w:rsidRPr="00AF5E1D">
                            <w:t>ew South Wales</w:t>
                          </w:r>
                        </w:p>
                        <w:p w14:paraId="37342B64" w14:textId="77777777" w:rsidR="00AF5E1D" w:rsidRPr="00674039" w:rsidRDefault="00AF5E1D" w:rsidP="00674039">
                          <w:pPr>
                            <w:pStyle w:val="BackCover-CopyrightText"/>
                          </w:pPr>
                          <w:r w:rsidRPr="00674039">
                            <w:t>Users are welcome to copy, reproduce and distribute the information contained in this report for non-commercial purposes only, provided acknowledgement is given to Transport for NSW as the source.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77B1E76" id="_x0000_t202" coordsize="21600,21600" o:spt="202" path="m,l,21600r21600,l21600,xe">
              <v:stroke joinstyle="miter"/>
              <v:path gradientshapeok="t" o:connecttype="rect"/>
            </v:shapetype>
            <v:shape id="Text Box 58" o:spid="_x0000_s1057" type="#_x0000_t202" style="position:absolute;margin-left:403.45pt;margin-top:584.8pt;width:161.55pt;height:26.3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" filled="f" stroked="f" strokeweight=".5pt">
              <v:textbox style="mso-fit-shape-to-text:t" inset="0,0,0,0">
                <w:txbxContent>
                  <w:p w14:paraId="363C0262" w14:textId="77777777" w:rsidR="00AF5E1D" w:rsidRPr="00AF5E1D" w:rsidRDefault="00AF5E1D" w:rsidP="00AF5E1D">
                    <w:pPr>
                      <w:pStyle w:val="BackCover-CopyrightTitle"/>
                    </w:pPr>
                    <w:r w:rsidRPr="00AF5E1D">
                      <w:t xml:space="preserve">© Transport for </w:t>
                    </w:r>
                    <w:r w:rsidR="00C31243">
                      <w:t>N</w:t>
                    </w:r>
                    <w:r w:rsidRPr="00AF5E1D">
                      <w:t>ew South Wales</w:t>
                    </w:r>
                  </w:p>
                  <w:p w14:paraId="37342B64" w14:textId="77777777" w:rsidR="00AF5E1D" w:rsidRPr="00674039" w:rsidRDefault="00AF5E1D" w:rsidP="00674039">
                    <w:pPr>
                      <w:pStyle w:val="BackCover-CopyrightText"/>
                    </w:pPr>
                    <w:r w:rsidRPr="00674039">
                      <w:t>Users are welcome to copy, reproduce and distribute the information contained in this report for non-commercial purposes only, provided acknowledgement is given to Transport for NSW as the source.</w:t>
                    </w:r>
                  </w:p>
                </w:txbxContent>
              </v:textbox>
              <w10:wrap anchorx="page" anchory="page"/>
              <w10:anchorlock/>
            </v:shape>
          </w:pict>
        </mc:Fallback>
      </mc:AlternateContent>
    </w:r>
    <w:r w:rsidR="009108A1" w:rsidRPr="001F6E7D">
      <w:rPr>
        <w:noProof/>
      </w:rPr>
      <mc:AlternateContent>
        <mc:Choice Requires="wps">
          <w:drawing>
            <wp:anchor distT="0" distB="0" distL="114300" distR="114300" simplePos="0" relativeHeight="251658257" behindDoc="0" locked="1" layoutInCell="1" allowOverlap="1" wp14:anchorId="64EC5FAA" wp14:editId="5B1EEB6D">
              <wp:simplePos x="0" y="0"/>
              <wp:positionH relativeFrom="page">
                <wp:posOffset>4860925</wp:posOffset>
              </wp:positionH>
              <wp:positionV relativeFrom="page">
                <wp:posOffset>360045</wp:posOffset>
              </wp:positionV>
              <wp:extent cx="0" cy="6840000"/>
              <wp:effectExtent l="0" t="0" r="38100" b="37465"/>
              <wp:wrapNone/>
              <wp:docPr id="53" name="Straight Connector 53"/>
              <wp:cNvGraphicFramePr/>
              <a:graphic xmlns:a="http://schemas.openxmlformats.org/drawingml/2006/main">
                <a:graphicData uri="http://schemas.microsoft.com/office/word/2010/wordprocessingShape">
                  <wps:wsp>
                    <wps:cNvCnPr/>
                    <wps:spPr>
                      <a:xfrm>
                        <a:off x="0" y="0"/>
                        <a:ext cx="0" cy="68400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548E0D9A" id="Straight Connector 53" o:spid="_x0000_s1026" style="position:absolute;z-index:2516910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82.75pt,28.35pt" to="382.75pt,5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" strokecolor="#ebebeb [3214]" strokeweight=".5pt">
              <v:stroke joinstyle="miter"/>
              <w10:wrap anchorx="page" anchory="page"/>
              <w10:anchorlock/>
            </v:line>
          </w:pict>
        </mc:Fallback>
      </mc:AlternateContent>
    </w:r>
    <w:r w:rsidR="009108A1" w:rsidRPr="001F6E7D">
      <w:rPr>
        <w:noProof/>
      </w:rPr>
      <mc:AlternateContent>
        <mc:Choice Requires="wps">
          <w:drawing>
            <wp:anchor distT="0" distB="0" distL="114300" distR="114300" simplePos="0" relativeHeight="251658256" behindDoc="0" locked="1" layoutInCell="1" allowOverlap="1" wp14:anchorId="4C3A994D" wp14:editId="7F17FD9B">
              <wp:simplePos x="0" y="0"/>
              <wp:positionH relativeFrom="page">
                <wp:posOffset>360045</wp:posOffset>
              </wp:positionH>
              <wp:positionV relativeFrom="page">
                <wp:posOffset>360045</wp:posOffset>
              </wp:positionV>
              <wp:extent cx="0" cy="6840000"/>
              <wp:effectExtent l="0" t="0" r="38100" b="37465"/>
              <wp:wrapNone/>
              <wp:docPr id="51" name="Straight Connector 51"/>
              <wp:cNvGraphicFramePr/>
              <a:graphic xmlns:a="http://schemas.openxmlformats.org/drawingml/2006/main">
                <a:graphicData uri="http://schemas.microsoft.com/office/word/2010/wordprocessingShape">
                  <wps:wsp>
                    <wps:cNvCnPr/>
                    <wps:spPr>
                      <a:xfrm>
                        <a:off x="0" y="0"/>
                        <a:ext cx="0" cy="684000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018F66F1" id="Straight Connector 51" o:spid="_x0000_s1026" style="position:absolute;z-index:2516879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35pt,28.35pt" to="28.35pt,5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" strokecolor="#ebebeb [3214]" strokeweight=".5pt">
              <v:stroke joinstyle="miter"/>
              <w10:wrap anchorx="page" anchory="page"/>
              <w10:anchorlock/>
            </v:line>
          </w:pict>
        </mc:Fallback>
      </mc:AlternateContent>
    </w:r>
    <w:r w:rsidR="00876D14">
      <w:rPr>
        <w:noProof/>
      </w:rPr>
      <mc:AlternateContent>
        <mc:Choice Requires="wps">
          <w:drawing>
            <wp:anchor distT="0" distB="0" distL="114300" distR="114300" simplePos="0" relativeHeight="251658244" behindDoc="1" locked="1" layoutInCell="1" allowOverlap="1" wp14:anchorId="56690CF5" wp14:editId="1722F157">
              <wp:simplePos x="0" y="0"/>
              <wp:positionH relativeFrom="page">
                <wp:align>center</wp:align>
              </wp:positionH>
              <wp:positionV relativeFrom="page">
                <wp:align>top</wp:align>
              </wp:positionV>
              <wp:extent cx="7560000" cy="7200000"/>
              <wp:effectExtent l="0" t="0" r="3175" b="1270"/>
              <wp:wrapNone/>
              <wp:docPr id="50" name="Rectangle 50"/>
              <wp:cNvGraphicFramePr/>
              <a:graphic xmlns:a="http://schemas.openxmlformats.org/drawingml/2006/main">
                <a:graphicData uri="http://schemas.microsoft.com/office/word/2010/wordprocessingShape">
                  <wps:wsp>
                    <wps:cNvSpPr/>
                    <wps:spPr>
                      <a:xfrm>
                        <a:off x="0" y="0"/>
                        <a:ext cx="7560000" cy="720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D655B73" id="Rectangle 50" o:spid="_x0000_s1026" style="position:absolute;margin-left:0;margin-top:0;width:595.3pt;height:566.95pt;z-index:-25165824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" fillcolor="#002466 [3204]" stroked="f" strokeweight="1pt">
              <w10:wrap anchorx="page" anchory="page"/>
              <w10:anchorlock/>
            </v:rect>
          </w:pict>
        </mc:Fallback>
      </mc:AlternateContent>
    </w:r>
    <w:r w:rsidR="009108A1" w:rsidRPr="001F6E7D">
      <w:rPr>
        <w:noProof/>
      </w:rPr>
      <mc:AlternateContent>
        <mc:Choice Requires="wps">
          <w:drawing>
            <wp:anchor distT="0" distB="0" distL="114300" distR="114300" simplePos="0" relativeHeight="251658242" behindDoc="1" locked="1" layoutInCell="1" allowOverlap="1" wp14:anchorId="32916462" wp14:editId="0EC4CBE9">
              <wp:simplePos x="0" y="0"/>
              <wp:positionH relativeFrom="page">
                <wp:posOffset>4860925</wp:posOffset>
              </wp:positionH>
              <wp:positionV relativeFrom="page">
                <wp:posOffset>360045</wp:posOffset>
              </wp:positionV>
              <wp:extent cx="0" cy="9972000"/>
              <wp:effectExtent l="0" t="0" r="38100" b="29845"/>
              <wp:wrapNone/>
              <wp:docPr id="54" name="Straight Connector 54"/>
              <wp:cNvGraphicFramePr/>
              <a:graphic xmlns:a="http://schemas.openxmlformats.org/drawingml/2006/main">
                <a:graphicData uri="http://schemas.microsoft.com/office/word/2010/wordprocessingShape">
                  <wps:wsp>
                    <wps:cNvCnPr/>
                    <wps:spPr>
                      <a:xfrm>
                        <a:off x="0" y="0"/>
                        <a:ext cx="0" cy="99720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0CCCF460" id="Straight Connector 54" o:spid="_x0000_s1026" style="position:absolute;z-index:-2516602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82.75pt,28.35pt" to="382.75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" strokecolor="#22272b [3206]" strokeweight=".5pt">
              <v:stroke joinstyle="miter"/>
              <w10:wrap anchorx="page" anchory="page"/>
              <w10:anchorlock/>
            </v:line>
          </w:pict>
        </mc:Fallback>
      </mc:AlternateContent>
    </w:r>
    <w:r w:rsidR="00876D14" w:rsidRPr="001F6E7D">
      <w:rPr>
        <w:noProof/>
      </w:rPr>
      <mc:AlternateContent>
        <mc:Choice Requires="wps">
          <w:drawing>
            <wp:anchor distT="0" distB="0" distL="114300" distR="114300" simplePos="0" relativeHeight="251658243" behindDoc="0" locked="1" layoutInCell="1" allowOverlap="1" wp14:anchorId="2ECF67FC" wp14:editId="65D50D2E">
              <wp:simplePos x="0" y="0"/>
              <wp:positionH relativeFrom="page">
                <wp:posOffset>360045</wp:posOffset>
              </wp:positionH>
              <wp:positionV relativeFrom="page">
                <wp:posOffset>360045</wp:posOffset>
              </wp:positionV>
              <wp:extent cx="0" cy="9972000"/>
              <wp:effectExtent l="0" t="0" r="38100" b="29845"/>
              <wp:wrapNone/>
              <wp:docPr id="49" name="Straight Connector 49"/>
              <wp:cNvGraphicFramePr/>
              <a:graphic xmlns:a="http://schemas.openxmlformats.org/drawingml/2006/main">
                <a:graphicData uri="http://schemas.microsoft.com/office/word/2010/wordprocessingShape">
                  <wps:wsp>
                    <wps:cNvCnPr/>
                    <wps:spPr>
                      <a:xfrm>
                        <a:off x="0" y="0"/>
                        <a:ext cx="0" cy="99720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563E3278" id="Straight Connector 49" o:spid="_x0000_s1026" style="position:absolute;z-index:25165721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8.35pt,28.35pt" to="28.35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" strokecolor="#22272b [3206]"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59.5pt;height:59.5pt;visibility:visible;mso-wrap-style:square" o:bullet="t">
        <v:imagedata r:id="rId1" o:title=""/>
      </v:shape>
    </w:pict>
  </w:numPicBullet>
  <w:abstractNum w:abstractNumId="0" w15:restartNumberingAfterBreak="0">
    <w:nsid w:val="FFFFFF7C"/>
    <w:multiLevelType w:val="singleLevel"/>
    <w:tmpl w:val="C07601E0"/>
    <w:lvl w:ilvl="0">
      <w:start w:val="1"/>
      <w:numFmt w:val="decimal"/>
      <w:lvlText w:val="%1."/>
      <w:lvlJc w:val="left"/>
      <w:pPr>
        <w:tabs>
          <w:tab w:val="num" w:pos="2062"/>
        </w:tabs>
        <w:ind w:leftChars="1000" w:left="2062" w:hangingChars="200" w:hanging="360"/>
      </w:pPr>
    </w:lvl>
  </w:abstractNum>
  <w:abstractNum w:abstractNumId="1" w15:restartNumberingAfterBreak="0">
    <w:nsid w:val="FFFFFF7D"/>
    <w:multiLevelType w:val="singleLevel"/>
    <w:tmpl w:val="70E69F6C"/>
    <w:lvl w:ilvl="0">
      <w:start w:val="1"/>
      <w:numFmt w:val="decimal"/>
      <w:lvlText w:val="%1."/>
      <w:lvlJc w:val="left"/>
      <w:pPr>
        <w:tabs>
          <w:tab w:val="num" w:pos="1637"/>
        </w:tabs>
        <w:ind w:leftChars="800" w:left="1637" w:hangingChars="200" w:hanging="360"/>
      </w:pPr>
    </w:lvl>
  </w:abstractNum>
  <w:abstractNum w:abstractNumId="2" w15:restartNumberingAfterBreak="0">
    <w:nsid w:val="FFFFFF7E"/>
    <w:multiLevelType w:val="singleLevel"/>
    <w:tmpl w:val="A0F2D4C4"/>
    <w:lvl w:ilvl="0">
      <w:start w:val="1"/>
      <w:numFmt w:val="decimal"/>
      <w:lvlText w:val="%1."/>
      <w:lvlJc w:val="left"/>
      <w:pPr>
        <w:tabs>
          <w:tab w:val="num" w:pos="1212"/>
        </w:tabs>
        <w:ind w:leftChars="600" w:left="1212" w:hangingChars="200" w:hanging="360"/>
      </w:pPr>
    </w:lvl>
  </w:abstractNum>
  <w:abstractNum w:abstractNumId="3" w15:restartNumberingAfterBreak="0">
    <w:nsid w:val="FFFFFF7F"/>
    <w:multiLevelType w:val="singleLevel"/>
    <w:tmpl w:val="EFA4146C"/>
    <w:lvl w:ilvl="0">
      <w:start w:val="1"/>
      <w:numFmt w:val="decimal"/>
      <w:lvlText w:val="%1."/>
      <w:lvlJc w:val="left"/>
      <w:pPr>
        <w:tabs>
          <w:tab w:val="num" w:pos="786"/>
        </w:tabs>
        <w:ind w:leftChars="400" w:left="786" w:hangingChars="200" w:hanging="360"/>
      </w:pPr>
    </w:lvl>
  </w:abstractNum>
  <w:abstractNum w:abstractNumId="4" w15:restartNumberingAfterBreak="0">
    <w:nsid w:val="FFFFFF80"/>
    <w:multiLevelType w:val="singleLevel"/>
    <w:tmpl w:val="DC0AF4F4"/>
    <w:lvl w:ilvl="0">
      <w:start w:val="1"/>
      <w:numFmt w:val="bullet"/>
      <w:lvlText w:val=""/>
      <w:lvlJc w:val="left"/>
      <w:pPr>
        <w:tabs>
          <w:tab w:val="num" w:pos="2062"/>
        </w:tabs>
        <w:ind w:leftChars="1000" w:left="2062" w:hangingChars="200" w:hanging="360"/>
      </w:pPr>
      <w:rPr>
        <w:rFonts w:ascii="Wingdings" w:hAnsi="Wingdings" w:hint="default"/>
      </w:rPr>
    </w:lvl>
  </w:abstractNum>
  <w:abstractNum w:abstractNumId="5" w15:restartNumberingAfterBreak="0">
    <w:nsid w:val="FFFFFF81"/>
    <w:multiLevelType w:val="singleLevel"/>
    <w:tmpl w:val="EE8644D2"/>
    <w:lvl w:ilvl="0">
      <w:start w:val="1"/>
      <w:numFmt w:val="bullet"/>
      <w:lvlText w:val=""/>
      <w:lvlJc w:val="left"/>
      <w:pPr>
        <w:tabs>
          <w:tab w:val="num" w:pos="1637"/>
        </w:tabs>
        <w:ind w:leftChars="800" w:left="1637" w:hangingChars="200" w:hanging="360"/>
      </w:pPr>
      <w:rPr>
        <w:rFonts w:ascii="Wingdings" w:hAnsi="Wingdings" w:hint="default"/>
      </w:rPr>
    </w:lvl>
  </w:abstractNum>
  <w:abstractNum w:abstractNumId="6" w15:restartNumberingAfterBreak="0">
    <w:nsid w:val="FFFFFF82"/>
    <w:multiLevelType w:val="singleLevel"/>
    <w:tmpl w:val="B33C7440"/>
    <w:lvl w:ilvl="0">
      <w:start w:val="1"/>
      <w:numFmt w:val="bullet"/>
      <w:lvlText w:val=""/>
      <w:lvlJc w:val="left"/>
      <w:pPr>
        <w:tabs>
          <w:tab w:val="num" w:pos="1212"/>
        </w:tabs>
        <w:ind w:leftChars="600" w:left="1212" w:hangingChars="200" w:hanging="360"/>
      </w:pPr>
      <w:rPr>
        <w:rFonts w:ascii="Wingdings" w:hAnsi="Wingdings" w:hint="default"/>
      </w:rPr>
    </w:lvl>
  </w:abstractNum>
  <w:abstractNum w:abstractNumId="7" w15:restartNumberingAfterBreak="0">
    <w:nsid w:val="FFFFFF83"/>
    <w:multiLevelType w:val="singleLevel"/>
    <w:tmpl w:val="29E6DEE4"/>
    <w:lvl w:ilvl="0">
      <w:start w:val="1"/>
      <w:numFmt w:val="bullet"/>
      <w:pStyle w:val="ListBullet2"/>
      <w:lvlText w:val=""/>
      <w:lvlJc w:val="left"/>
      <w:pPr>
        <w:tabs>
          <w:tab w:val="num" w:pos="786"/>
        </w:tabs>
        <w:ind w:leftChars="400" w:left="786" w:hangingChars="200" w:hanging="360"/>
      </w:pPr>
      <w:rPr>
        <w:rFonts w:ascii="Wingdings" w:hAnsi="Wingdings" w:hint="default"/>
      </w:rPr>
    </w:lvl>
  </w:abstractNum>
  <w:abstractNum w:abstractNumId="8" w15:restartNumberingAfterBreak="0">
    <w:nsid w:val="FFFFFF88"/>
    <w:multiLevelType w:val="singleLevel"/>
    <w:tmpl w:val="CB7621D2"/>
    <w:lvl w:ilvl="0">
      <w:start w:val="1"/>
      <w:numFmt w:val="decimal"/>
      <w:lvlText w:val="%1."/>
      <w:lvlJc w:val="left"/>
      <w:pPr>
        <w:tabs>
          <w:tab w:val="num" w:pos="361"/>
        </w:tabs>
        <w:ind w:leftChars="200" w:left="361" w:hangingChars="200" w:hanging="360"/>
      </w:pPr>
    </w:lvl>
  </w:abstractNum>
  <w:abstractNum w:abstractNumId="9" w15:restartNumberingAfterBreak="0">
    <w:nsid w:val="FFFFFF89"/>
    <w:multiLevelType w:val="singleLevel"/>
    <w:tmpl w:val="4F2E21DA"/>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0BF3B4E"/>
    <w:multiLevelType w:val="multilevel"/>
    <w:tmpl w:val="A6AA37F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029E0E71"/>
    <w:multiLevelType w:val="hybridMultilevel"/>
    <w:tmpl w:val="5A0882A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02EE07DE"/>
    <w:multiLevelType w:val="multilevel"/>
    <w:tmpl w:val="250698B0"/>
    <w:lvl w:ilvl="0">
      <w:start w:val="1"/>
      <w:numFmt w:val="decimal"/>
      <w:lvlText w:val="%1."/>
      <w:lvlJc w:val="left"/>
      <w:pPr>
        <w:ind w:left="340" w:hanging="340"/>
      </w:pPr>
      <w:rPr>
        <w:rFonts w:hint="eastAsia"/>
      </w:rPr>
    </w:lvl>
    <w:lvl w:ilvl="1">
      <w:start w:val="1"/>
      <w:numFmt w:val="lowerLetter"/>
      <w:lvlText w:val="%2."/>
      <w:lvlJc w:val="left"/>
      <w:pPr>
        <w:ind w:left="680" w:hanging="340"/>
      </w:pPr>
      <w:rPr>
        <w:rFonts w:hint="eastAsia"/>
      </w:rPr>
    </w:lvl>
    <w:lvl w:ilvl="2">
      <w:start w:val="1"/>
      <w:numFmt w:val="lowerRoman"/>
      <w:lvlText w:val="%3."/>
      <w:lvlJc w:val="right"/>
      <w:pPr>
        <w:ind w:left="1077" w:hanging="283"/>
      </w:pPr>
      <w:rPr>
        <w:rFonts w:hint="eastAsia"/>
      </w:rPr>
    </w:lvl>
    <w:lvl w:ilvl="3">
      <w:start w:val="1"/>
      <w:numFmt w:val="decimal"/>
      <w:lvlText w:val="%4."/>
      <w:lvlJc w:val="left"/>
      <w:pPr>
        <w:ind w:left="2000" w:hanging="400"/>
      </w:pPr>
      <w:rPr>
        <w:rFonts w:hint="eastAsia"/>
      </w:rPr>
    </w:lvl>
    <w:lvl w:ilvl="4">
      <w:start w:val="1"/>
      <w:numFmt w:val="upperLetter"/>
      <w:lvlText w:val="%5."/>
      <w:lvlJc w:val="left"/>
      <w:pPr>
        <w:ind w:left="2400" w:hanging="400"/>
      </w:pPr>
      <w:rPr>
        <w:rFonts w:hint="eastAsia"/>
      </w:rPr>
    </w:lvl>
    <w:lvl w:ilvl="5">
      <w:start w:val="1"/>
      <w:numFmt w:val="lowerRoman"/>
      <w:lvlText w:val="%6."/>
      <w:lvlJc w:val="right"/>
      <w:pPr>
        <w:ind w:left="2800" w:hanging="400"/>
      </w:pPr>
      <w:rPr>
        <w:rFonts w:hint="eastAsia"/>
      </w:rPr>
    </w:lvl>
    <w:lvl w:ilvl="6">
      <w:start w:val="1"/>
      <w:numFmt w:val="decimal"/>
      <w:lvlText w:val="%7."/>
      <w:lvlJc w:val="left"/>
      <w:pPr>
        <w:ind w:left="3200" w:hanging="400"/>
      </w:pPr>
      <w:rPr>
        <w:rFonts w:hint="eastAsia"/>
      </w:rPr>
    </w:lvl>
    <w:lvl w:ilvl="7">
      <w:start w:val="1"/>
      <w:numFmt w:val="upperLetter"/>
      <w:lvlText w:val="%8."/>
      <w:lvlJc w:val="left"/>
      <w:pPr>
        <w:ind w:left="3600" w:hanging="400"/>
      </w:pPr>
      <w:rPr>
        <w:rFonts w:hint="eastAsia"/>
      </w:rPr>
    </w:lvl>
    <w:lvl w:ilvl="8">
      <w:start w:val="1"/>
      <w:numFmt w:val="lowerRoman"/>
      <w:lvlText w:val="%9."/>
      <w:lvlJc w:val="right"/>
      <w:pPr>
        <w:ind w:left="4000" w:hanging="400"/>
      </w:pPr>
      <w:rPr>
        <w:rFonts w:hint="eastAsia"/>
      </w:rPr>
    </w:lvl>
  </w:abstractNum>
  <w:abstractNum w:abstractNumId="13" w15:restartNumberingAfterBreak="0">
    <w:nsid w:val="05FD723C"/>
    <w:multiLevelType w:val="multilevel"/>
    <w:tmpl w:val="B8228AE6"/>
    <w:styleLink w:val="CurrentList2"/>
    <w:lvl w:ilvl="0">
      <w:start w:val="1"/>
      <w:numFmt w:val="decimal"/>
      <w:lvlText w:val="%1."/>
      <w:lvlJc w:val="left"/>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17536FE4"/>
    <w:multiLevelType w:val="multilevel"/>
    <w:tmpl w:val="B8228AE6"/>
    <w:lvl w:ilvl="0">
      <w:start w:val="1"/>
      <w:numFmt w:val="decimal"/>
      <w:lvlText w:val="%1."/>
      <w:lvlJc w:val="left"/>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5" w15:restartNumberingAfterBreak="0">
    <w:nsid w:val="1985446D"/>
    <w:multiLevelType w:val="multilevel"/>
    <w:tmpl w:val="B47C7080"/>
    <w:lvl w:ilvl="0">
      <w:start w:val="1"/>
      <w:numFmt w:val="decimal"/>
      <w:lvlText w:val="%1."/>
      <w:lvlJc w:val="left"/>
      <w:pPr>
        <w:ind w:left="800" w:hanging="40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16" w15:restartNumberingAfterBreak="0">
    <w:nsid w:val="1E33392C"/>
    <w:multiLevelType w:val="multilevel"/>
    <w:tmpl w:val="23A854D2"/>
    <w:lvl w:ilvl="0">
      <w:start w:val="1"/>
      <w:numFmt w:val="bullet"/>
      <w:lvlText w:val=""/>
      <w:lvlJc w:val="left"/>
      <w:pPr>
        <w:tabs>
          <w:tab w:val="num" w:pos="0"/>
        </w:tabs>
        <w:ind w:left="502"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25B37CC2"/>
    <w:multiLevelType w:val="multilevel"/>
    <w:tmpl w:val="D536FEA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27676527"/>
    <w:multiLevelType w:val="multilevel"/>
    <w:tmpl w:val="968AB90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286B5AED"/>
    <w:multiLevelType w:val="multilevel"/>
    <w:tmpl w:val="E642F7EE"/>
    <w:lvl w:ilvl="0">
      <w:start w:val="1"/>
      <w:numFmt w:val="decimal"/>
      <w:lvlText w:val="%1."/>
      <w:lvlJc w:val="left"/>
      <w:pPr>
        <w:ind w:left="340" w:hanging="340"/>
      </w:pPr>
      <w:rPr>
        <w:rFonts w:hint="eastAsia"/>
      </w:rPr>
    </w:lvl>
    <w:lvl w:ilvl="1">
      <w:start w:val="1"/>
      <w:numFmt w:val="lowerLetter"/>
      <w:lvlText w:val="%2."/>
      <w:lvlJc w:val="left"/>
      <w:pPr>
        <w:ind w:left="680" w:hanging="340"/>
      </w:pPr>
      <w:rPr>
        <w:rFonts w:hint="eastAsia"/>
      </w:rPr>
    </w:lvl>
    <w:lvl w:ilvl="2">
      <w:start w:val="1"/>
      <w:numFmt w:val="lowerRoman"/>
      <w:lvlText w:val="%3."/>
      <w:lvlJc w:val="right"/>
      <w:pPr>
        <w:ind w:left="1077" w:hanging="283"/>
      </w:pPr>
      <w:rPr>
        <w:rFonts w:hint="eastAsia"/>
      </w:rPr>
    </w:lvl>
    <w:lvl w:ilvl="3">
      <w:start w:val="1"/>
      <w:numFmt w:val="decimal"/>
      <w:lvlText w:val="%4."/>
      <w:lvlJc w:val="left"/>
      <w:pPr>
        <w:ind w:left="2000" w:hanging="400"/>
      </w:pPr>
      <w:rPr>
        <w:rFonts w:hint="eastAsia"/>
      </w:rPr>
    </w:lvl>
    <w:lvl w:ilvl="4">
      <w:start w:val="1"/>
      <w:numFmt w:val="upperLetter"/>
      <w:lvlText w:val="%5."/>
      <w:lvlJc w:val="left"/>
      <w:pPr>
        <w:ind w:left="2400" w:hanging="400"/>
      </w:pPr>
      <w:rPr>
        <w:rFonts w:hint="eastAsia"/>
      </w:rPr>
    </w:lvl>
    <w:lvl w:ilvl="5">
      <w:start w:val="1"/>
      <w:numFmt w:val="lowerRoman"/>
      <w:lvlText w:val="%6."/>
      <w:lvlJc w:val="right"/>
      <w:pPr>
        <w:ind w:left="2800" w:hanging="400"/>
      </w:pPr>
      <w:rPr>
        <w:rFonts w:hint="eastAsia"/>
      </w:rPr>
    </w:lvl>
    <w:lvl w:ilvl="6">
      <w:start w:val="1"/>
      <w:numFmt w:val="decimal"/>
      <w:lvlText w:val="%7."/>
      <w:lvlJc w:val="left"/>
      <w:pPr>
        <w:ind w:left="3200" w:hanging="400"/>
      </w:pPr>
      <w:rPr>
        <w:rFonts w:hint="eastAsia"/>
      </w:rPr>
    </w:lvl>
    <w:lvl w:ilvl="7">
      <w:start w:val="1"/>
      <w:numFmt w:val="upperLetter"/>
      <w:lvlText w:val="%8."/>
      <w:lvlJc w:val="left"/>
      <w:pPr>
        <w:ind w:left="3600" w:hanging="400"/>
      </w:pPr>
      <w:rPr>
        <w:rFonts w:hint="eastAsia"/>
      </w:rPr>
    </w:lvl>
    <w:lvl w:ilvl="8">
      <w:start w:val="1"/>
      <w:numFmt w:val="lowerRoman"/>
      <w:lvlText w:val="%9."/>
      <w:lvlJc w:val="right"/>
      <w:pPr>
        <w:ind w:left="4000" w:hanging="400"/>
      </w:pPr>
      <w:rPr>
        <w:rFonts w:hint="eastAsia"/>
      </w:rPr>
    </w:lvl>
  </w:abstractNum>
  <w:abstractNum w:abstractNumId="20" w15:restartNumberingAfterBreak="0">
    <w:nsid w:val="30ED3ED7"/>
    <w:multiLevelType w:val="multilevel"/>
    <w:tmpl w:val="0BA4E08C"/>
    <w:lvl w:ilvl="0">
      <w:start w:val="1"/>
      <w:numFmt w:val="bullet"/>
      <w:pStyle w:val="Bullettext"/>
      <w:lvlText w:val=""/>
      <w:lvlJc w:val="left"/>
      <w:pPr>
        <w:ind w:left="1160" w:hanging="360"/>
      </w:pPr>
      <w:rPr>
        <w:rFonts w:ascii="Symbol" w:hAnsi="Symbol" w:hint="default"/>
      </w:rPr>
    </w:lvl>
    <w:lvl w:ilvl="1">
      <w:start w:val="1"/>
      <w:numFmt w:val="bullet"/>
      <w:lvlText w:val="o"/>
      <w:lvlJc w:val="left"/>
      <w:pPr>
        <w:tabs>
          <w:tab w:val="num" w:pos="-2400"/>
        </w:tabs>
        <w:ind w:left="-960" w:hanging="360"/>
      </w:pPr>
      <w:rPr>
        <w:rFonts w:ascii="Courier New" w:hAnsi="Courier New" w:cs="Courier New" w:hint="default"/>
      </w:rPr>
    </w:lvl>
    <w:lvl w:ilvl="2">
      <w:start w:val="1"/>
      <w:numFmt w:val="bullet"/>
      <w:lvlText w:val=""/>
      <w:lvlJc w:val="left"/>
      <w:pPr>
        <w:tabs>
          <w:tab w:val="num" w:pos="-2400"/>
        </w:tabs>
        <w:ind w:left="-240" w:hanging="360"/>
      </w:pPr>
      <w:rPr>
        <w:rFonts w:ascii="Wingdings" w:hAnsi="Wingdings" w:cs="Wingdings" w:hint="default"/>
      </w:rPr>
    </w:lvl>
    <w:lvl w:ilvl="3">
      <w:start w:val="1"/>
      <w:numFmt w:val="bullet"/>
      <w:lvlText w:val=""/>
      <w:lvlJc w:val="left"/>
      <w:pPr>
        <w:tabs>
          <w:tab w:val="num" w:pos="-2400"/>
        </w:tabs>
        <w:ind w:left="480" w:hanging="360"/>
      </w:pPr>
      <w:rPr>
        <w:rFonts w:ascii="Symbol" w:hAnsi="Symbol" w:cs="Symbol" w:hint="default"/>
      </w:rPr>
    </w:lvl>
    <w:lvl w:ilvl="4">
      <w:start w:val="1"/>
      <w:numFmt w:val="bullet"/>
      <w:lvlText w:val="o"/>
      <w:lvlJc w:val="left"/>
      <w:pPr>
        <w:tabs>
          <w:tab w:val="num" w:pos="-2400"/>
        </w:tabs>
        <w:ind w:left="1200" w:hanging="360"/>
      </w:pPr>
      <w:rPr>
        <w:rFonts w:ascii="Courier New" w:hAnsi="Courier New" w:cs="Courier New" w:hint="default"/>
      </w:rPr>
    </w:lvl>
    <w:lvl w:ilvl="5">
      <w:start w:val="1"/>
      <w:numFmt w:val="bullet"/>
      <w:lvlText w:val=""/>
      <w:lvlJc w:val="left"/>
      <w:pPr>
        <w:tabs>
          <w:tab w:val="num" w:pos="-2400"/>
        </w:tabs>
        <w:ind w:left="1920" w:hanging="360"/>
      </w:pPr>
      <w:rPr>
        <w:rFonts w:ascii="Wingdings" w:hAnsi="Wingdings" w:cs="Wingdings" w:hint="default"/>
      </w:rPr>
    </w:lvl>
    <w:lvl w:ilvl="6">
      <w:start w:val="1"/>
      <w:numFmt w:val="bullet"/>
      <w:lvlText w:val=""/>
      <w:lvlJc w:val="left"/>
      <w:pPr>
        <w:tabs>
          <w:tab w:val="num" w:pos="-2400"/>
        </w:tabs>
        <w:ind w:left="2640" w:hanging="360"/>
      </w:pPr>
      <w:rPr>
        <w:rFonts w:ascii="Symbol" w:hAnsi="Symbol" w:cs="Symbol" w:hint="default"/>
      </w:rPr>
    </w:lvl>
    <w:lvl w:ilvl="7">
      <w:start w:val="1"/>
      <w:numFmt w:val="bullet"/>
      <w:lvlText w:val="o"/>
      <w:lvlJc w:val="left"/>
      <w:pPr>
        <w:tabs>
          <w:tab w:val="num" w:pos="-2400"/>
        </w:tabs>
        <w:ind w:left="3360" w:hanging="360"/>
      </w:pPr>
      <w:rPr>
        <w:rFonts w:ascii="Courier New" w:hAnsi="Courier New" w:cs="Courier New" w:hint="default"/>
      </w:rPr>
    </w:lvl>
    <w:lvl w:ilvl="8">
      <w:start w:val="1"/>
      <w:numFmt w:val="bullet"/>
      <w:lvlText w:val=""/>
      <w:lvlJc w:val="left"/>
      <w:pPr>
        <w:tabs>
          <w:tab w:val="num" w:pos="-2400"/>
        </w:tabs>
        <w:ind w:left="4080" w:hanging="360"/>
      </w:pPr>
      <w:rPr>
        <w:rFonts w:ascii="Wingdings" w:hAnsi="Wingdings" w:cs="Wingdings" w:hint="default"/>
      </w:rPr>
    </w:lvl>
  </w:abstractNum>
  <w:abstractNum w:abstractNumId="21" w15:restartNumberingAfterBreak="0">
    <w:nsid w:val="32EC338C"/>
    <w:multiLevelType w:val="multilevel"/>
    <w:tmpl w:val="688AD7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374B649E"/>
    <w:multiLevelType w:val="multilevel"/>
    <w:tmpl w:val="786E786C"/>
    <w:lvl w:ilvl="0">
      <w:start w:val="1"/>
      <w:numFmt w:val="bullet"/>
      <w:lvlText w:val=""/>
      <w:lvlJc w:val="left"/>
      <w:pPr>
        <w:ind w:left="567" w:hanging="567"/>
      </w:pPr>
      <w:rPr>
        <w:rFonts w:ascii="Wingdings" w:hAnsi="Wingdings" w:hint="default"/>
      </w:rPr>
    </w:lvl>
    <w:lvl w:ilvl="1">
      <w:start w:val="1"/>
      <w:numFmt w:val="bullet"/>
      <w:pStyle w:val="Bullettext2"/>
      <w:lvlText w:val="–"/>
      <w:lvlJc w:val="left"/>
      <w:pPr>
        <w:ind w:left="1134" w:hanging="567"/>
      </w:pPr>
      <w:rPr>
        <w:rFonts w:ascii="Public Sans" w:hAnsi="Public Sans" w:hint="default"/>
      </w:rPr>
    </w:lvl>
    <w:lvl w:ilvl="2">
      <w:start w:val="1"/>
      <w:numFmt w:val="bullet"/>
      <w:lvlText w:val="o"/>
      <w:lvlJc w:val="left"/>
      <w:pPr>
        <w:ind w:left="1701" w:hanging="567"/>
      </w:pPr>
      <w:rPr>
        <w:rFonts w:ascii="Courier New" w:hAnsi="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3" w15:restartNumberingAfterBreak="0">
    <w:nsid w:val="38E15778"/>
    <w:multiLevelType w:val="multilevel"/>
    <w:tmpl w:val="250698B0"/>
    <w:lvl w:ilvl="0">
      <w:start w:val="1"/>
      <w:numFmt w:val="decimal"/>
      <w:lvlText w:val="%1."/>
      <w:lvlJc w:val="left"/>
      <w:pPr>
        <w:ind w:left="340" w:hanging="340"/>
      </w:pPr>
      <w:rPr>
        <w:rFonts w:hint="eastAsia"/>
      </w:rPr>
    </w:lvl>
    <w:lvl w:ilvl="1">
      <w:start w:val="1"/>
      <w:numFmt w:val="lowerLetter"/>
      <w:lvlText w:val="%2."/>
      <w:lvlJc w:val="left"/>
      <w:pPr>
        <w:ind w:left="680" w:hanging="340"/>
      </w:pPr>
      <w:rPr>
        <w:rFonts w:hint="eastAsia"/>
      </w:rPr>
    </w:lvl>
    <w:lvl w:ilvl="2">
      <w:start w:val="1"/>
      <w:numFmt w:val="lowerRoman"/>
      <w:lvlText w:val="%3."/>
      <w:lvlJc w:val="right"/>
      <w:pPr>
        <w:ind w:left="1077" w:hanging="283"/>
      </w:pPr>
      <w:rPr>
        <w:rFonts w:hint="eastAsia"/>
      </w:rPr>
    </w:lvl>
    <w:lvl w:ilvl="3">
      <w:start w:val="1"/>
      <w:numFmt w:val="decimal"/>
      <w:lvlText w:val="%4."/>
      <w:lvlJc w:val="left"/>
      <w:pPr>
        <w:ind w:left="2000" w:hanging="400"/>
      </w:pPr>
      <w:rPr>
        <w:rFonts w:hint="eastAsia"/>
      </w:rPr>
    </w:lvl>
    <w:lvl w:ilvl="4">
      <w:start w:val="1"/>
      <w:numFmt w:val="upperLetter"/>
      <w:lvlText w:val="%5."/>
      <w:lvlJc w:val="left"/>
      <w:pPr>
        <w:ind w:left="2400" w:hanging="400"/>
      </w:pPr>
      <w:rPr>
        <w:rFonts w:hint="eastAsia"/>
      </w:rPr>
    </w:lvl>
    <w:lvl w:ilvl="5">
      <w:start w:val="1"/>
      <w:numFmt w:val="lowerRoman"/>
      <w:lvlText w:val="%6."/>
      <w:lvlJc w:val="right"/>
      <w:pPr>
        <w:ind w:left="2800" w:hanging="400"/>
      </w:pPr>
      <w:rPr>
        <w:rFonts w:hint="eastAsia"/>
      </w:rPr>
    </w:lvl>
    <w:lvl w:ilvl="6">
      <w:start w:val="1"/>
      <w:numFmt w:val="decimal"/>
      <w:lvlText w:val="%7."/>
      <w:lvlJc w:val="left"/>
      <w:pPr>
        <w:ind w:left="3200" w:hanging="400"/>
      </w:pPr>
      <w:rPr>
        <w:rFonts w:hint="eastAsia"/>
      </w:rPr>
    </w:lvl>
    <w:lvl w:ilvl="7">
      <w:start w:val="1"/>
      <w:numFmt w:val="upperLetter"/>
      <w:lvlText w:val="%8."/>
      <w:lvlJc w:val="left"/>
      <w:pPr>
        <w:ind w:left="3600" w:hanging="400"/>
      </w:pPr>
      <w:rPr>
        <w:rFonts w:hint="eastAsia"/>
      </w:rPr>
    </w:lvl>
    <w:lvl w:ilvl="8">
      <w:start w:val="1"/>
      <w:numFmt w:val="lowerRoman"/>
      <w:lvlText w:val="%9."/>
      <w:lvlJc w:val="right"/>
      <w:pPr>
        <w:ind w:left="4000" w:hanging="400"/>
      </w:pPr>
      <w:rPr>
        <w:rFonts w:hint="eastAsia"/>
      </w:rPr>
    </w:lvl>
  </w:abstractNum>
  <w:abstractNum w:abstractNumId="24" w15:restartNumberingAfterBreak="0">
    <w:nsid w:val="3BF90356"/>
    <w:multiLevelType w:val="multilevel"/>
    <w:tmpl w:val="B8228AE6"/>
    <w:styleLink w:val="CurrentList1"/>
    <w:lvl w:ilvl="0">
      <w:start w:val="1"/>
      <w:numFmt w:val="decimal"/>
      <w:lvlText w:val="%1."/>
      <w:lvlJc w:val="left"/>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5" w15:restartNumberingAfterBreak="0">
    <w:nsid w:val="3D1344FE"/>
    <w:multiLevelType w:val="multilevel"/>
    <w:tmpl w:val="33221E1E"/>
    <w:lvl w:ilvl="0">
      <w:start w:val="1"/>
      <w:numFmt w:val="bullet"/>
      <w:lvlText w:val=""/>
      <w:lvlJc w:val="left"/>
      <w:pPr>
        <w:ind w:left="340" w:hanging="340"/>
      </w:pPr>
      <w:rPr>
        <w:rFonts w:ascii="Wingdings" w:hAnsi="Wingdings" w:hint="default"/>
      </w:rPr>
    </w:lvl>
    <w:lvl w:ilvl="1">
      <w:start w:val="1"/>
      <w:numFmt w:val="bullet"/>
      <w:lvlText w:val="–"/>
      <w:lvlJc w:val="left"/>
      <w:pPr>
        <w:ind w:left="680" w:hanging="340"/>
      </w:pPr>
      <w:rPr>
        <w:rFonts w:ascii="Public Sans" w:hAnsi="Public Sans" w:hint="default"/>
      </w:rPr>
    </w:lvl>
    <w:lvl w:ilvl="2">
      <w:start w:val="1"/>
      <w:numFmt w:val="bullet"/>
      <w:lvlText w:val=""/>
      <w:lvlJc w:val="left"/>
      <w:pPr>
        <w:ind w:left="1021" w:hanging="341"/>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6" w15:restartNumberingAfterBreak="0">
    <w:nsid w:val="41DB33AC"/>
    <w:multiLevelType w:val="multilevel"/>
    <w:tmpl w:val="35B6E478"/>
    <w:lvl w:ilvl="0">
      <w:start w:val="1"/>
      <w:numFmt w:val="bullet"/>
      <w:lvlText w:val=""/>
      <w:lvlJc w:val="left"/>
      <w:pPr>
        <w:ind w:left="340" w:hanging="340"/>
      </w:pPr>
      <w:rPr>
        <w:rFonts w:ascii="Wingdings" w:hAnsi="Wingdings" w:hint="default"/>
      </w:rPr>
    </w:lvl>
    <w:lvl w:ilvl="1">
      <w:start w:val="1"/>
      <w:numFmt w:val="bullet"/>
      <w:lvlText w:val="–"/>
      <w:lvlJc w:val="left"/>
      <w:pPr>
        <w:ind w:left="680" w:hanging="340"/>
      </w:pPr>
      <w:rPr>
        <w:rFonts w:ascii="Public Sans" w:hAnsi="Public Sans" w:hint="default"/>
      </w:rPr>
    </w:lvl>
    <w:lvl w:ilvl="2">
      <w:start w:val="1"/>
      <w:numFmt w:val="bullet"/>
      <w:lvlText w:val=""/>
      <w:lvlJc w:val="left"/>
      <w:pPr>
        <w:ind w:left="1021" w:hanging="341"/>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7" w15:restartNumberingAfterBreak="0">
    <w:nsid w:val="4807685A"/>
    <w:multiLevelType w:val="multilevel"/>
    <w:tmpl w:val="B8228AE6"/>
    <w:styleLink w:val="CurrentList3"/>
    <w:lvl w:ilvl="0">
      <w:start w:val="1"/>
      <w:numFmt w:val="decimal"/>
      <w:lvlText w:val="%1."/>
      <w:lvlJc w:val="left"/>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8" w15:restartNumberingAfterBreak="0">
    <w:nsid w:val="497F5981"/>
    <w:multiLevelType w:val="multilevel"/>
    <w:tmpl w:val="012A208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4DCF3FEB"/>
    <w:multiLevelType w:val="multilevel"/>
    <w:tmpl w:val="E642F7EE"/>
    <w:lvl w:ilvl="0">
      <w:start w:val="1"/>
      <w:numFmt w:val="decimal"/>
      <w:lvlText w:val="%1."/>
      <w:lvlJc w:val="left"/>
      <w:pPr>
        <w:ind w:left="340" w:hanging="340"/>
      </w:pPr>
      <w:rPr>
        <w:rFonts w:hint="eastAsia"/>
      </w:rPr>
    </w:lvl>
    <w:lvl w:ilvl="1">
      <w:start w:val="1"/>
      <w:numFmt w:val="lowerLetter"/>
      <w:lvlText w:val="%2."/>
      <w:lvlJc w:val="left"/>
      <w:pPr>
        <w:ind w:left="680" w:hanging="340"/>
      </w:pPr>
      <w:rPr>
        <w:rFonts w:hint="eastAsia"/>
      </w:rPr>
    </w:lvl>
    <w:lvl w:ilvl="2">
      <w:start w:val="1"/>
      <w:numFmt w:val="lowerRoman"/>
      <w:lvlText w:val="%3."/>
      <w:lvlJc w:val="right"/>
      <w:pPr>
        <w:ind w:left="1077" w:hanging="283"/>
      </w:pPr>
      <w:rPr>
        <w:rFonts w:hint="eastAsia"/>
      </w:rPr>
    </w:lvl>
    <w:lvl w:ilvl="3">
      <w:start w:val="1"/>
      <w:numFmt w:val="decimal"/>
      <w:lvlText w:val="%4."/>
      <w:lvlJc w:val="left"/>
      <w:pPr>
        <w:ind w:left="2000" w:hanging="400"/>
      </w:pPr>
      <w:rPr>
        <w:rFonts w:hint="eastAsia"/>
      </w:rPr>
    </w:lvl>
    <w:lvl w:ilvl="4">
      <w:start w:val="1"/>
      <w:numFmt w:val="upperLetter"/>
      <w:lvlText w:val="%5."/>
      <w:lvlJc w:val="left"/>
      <w:pPr>
        <w:ind w:left="2400" w:hanging="400"/>
      </w:pPr>
      <w:rPr>
        <w:rFonts w:hint="eastAsia"/>
      </w:rPr>
    </w:lvl>
    <w:lvl w:ilvl="5">
      <w:start w:val="1"/>
      <w:numFmt w:val="lowerRoman"/>
      <w:lvlText w:val="%6."/>
      <w:lvlJc w:val="right"/>
      <w:pPr>
        <w:ind w:left="2800" w:hanging="400"/>
      </w:pPr>
      <w:rPr>
        <w:rFonts w:hint="eastAsia"/>
      </w:rPr>
    </w:lvl>
    <w:lvl w:ilvl="6">
      <w:start w:val="1"/>
      <w:numFmt w:val="decimal"/>
      <w:lvlText w:val="%7."/>
      <w:lvlJc w:val="left"/>
      <w:pPr>
        <w:ind w:left="3200" w:hanging="400"/>
      </w:pPr>
      <w:rPr>
        <w:rFonts w:hint="eastAsia"/>
      </w:rPr>
    </w:lvl>
    <w:lvl w:ilvl="7">
      <w:start w:val="1"/>
      <w:numFmt w:val="upperLetter"/>
      <w:lvlText w:val="%8."/>
      <w:lvlJc w:val="left"/>
      <w:pPr>
        <w:ind w:left="3600" w:hanging="400"/>
      </w:pPr>
      <w:rPr>
        <w:rFonts w:hint="eastAsia"/>
      </w:rPr>
    </w:lvl>
    <w:lvl w:ilvl="8">
      <w:start w:val="1"/>
      <w:numFmt w:val="lowerRoman"/>
      <w:lvlText w:val="%9."/>
      <w:lvlJc w:val="right"/>
      <w:pPr>
        <w:ind w:left="4000" w:hanging="400"/>
      </w:pPr>
      <w:rPr>
        <w:rFonts w:hint="eastAsia"/>
      </w:rPr>
    </w:lvl>
  </w:abstractNum>
  <w:abstractNum w:abstractNumId="30" w15:restartNumberingAfterBreak="0">
    <w:nsid w:val="4F8D1A53"/>
    <w:multiLevelType w:val="multilevel"/>
    <w:tmpl w:val="2FD8FDF4"/>
    <w:lvl w:ilvl="0">
      <w:start w:val="1"/>
      <w:numFmt w:val="bullet"/>
      <w:lvlText w:val=""/>
      <w:lvlJc w:val="left"/>
      <w:pPr>
        <w:ind w:left="567" w:hanging="567"/>
      </w:pPr>
      <w:rPr>
        <w:rFonts w:ascii="Wingdings" w:hAnsi="Wingdings" w:hint="default"/>
      </w:rPr>
    </w:lvl>
    <w:lvl w:ilvl="1">
      <w:start w:val="1"/>
      <w:numFmt w:val="bullet"/>
      <w:lvlText w:val="–"/>
      <w:lvlJc w:val="left"/>
      <w:pPr>
        <w:ind w:left="1134" w:hanging="567"/>
      </w:pPr>
      <w:rPr>
        <w:rFonts w:ascii="Public Sans" w:hAnsi="Public Sans" w:hint="default"/>
      </w:rPr>
    </w:lvl>
    <w:lvl w:ilvl="2">
      <w:start w:val="1"/>
      <w:numFmt w:val="bullet"/>
      <w:lvlText w:val="o"/>
      <w:lvlJc w:val="left"/>
      <w:pPr>
        <w:ind w:left="1701" w:hanging="567"/>
      </w:pPr>
      <w:rPr>
        <w:rFonts w:ascii="Courier New" w:hAnsi="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1" w15:restartNumberingAfterBreak="0">
    <w:nsid w:val="52204D1F"/>
    <w:multiLevelType w:val="multilevel"/>
    <w:tmpl w:val="2FD8FDF4"/>
    <w:lvl w:ilvl="0">
      <w:start w:val="1"/>
      <w:numFmt w:val="bullet"/>
      <w:lvlText w:val=""/>
      <w:lvlJc w:val="left"/>
      <w:pPr>
        <w:ind w:left="567" w:hanging="567"/>
      </w:pPr>
      <w:rPr>
        <w:rFonts w:ascii="Wingdings" w:hAnsi="Wingdings" w:hint="default"/>
      </w:rPr>
    </w:lvl>
    <w:lvl w:ilvl="1">
      <w:start w:val="1"/>
      <w:numFmt w:val="bullet"/>
      <w:lvlText w:val="–"/>
      <w:lvlJc w:val="left"/>
      <w:pPr>
        <w:ind w:left="1134" w:hanging="567"/>
      </w:pPr>
      <w:rPr>
        <w:rFonts w:ascii="Public Sans" w:hAnsi="Public Sans" w:hint="default"/>
      </w:rPr>
    </w:lvl>
    <w:lvl w:ilvl="2">
      <w:start w:val="1"/>
      <w:numFmt w:val="bullet"/>
      <w:lvlText w:val="o"/>
      <w:lvlJc w:val="left"/>
      <w:pPr>
        <w:ind w:left="1701" w:hanging="567"/>
      </w:pPr>
      <w:rPr>
        <w:rFonts w:ascii="Courier New" w:hAnsi="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2" w15:restartNumberingAfterBreak="0">
    <w:nsid w:val="52844F2A"/>
    <w:multiLevelType w:val="multilevel"/>
    <w:tmpl w:val="E384F668"/>
    <w:styleLink w:val="CurrentList4"/>
    <w:lvl w:ilvl="0">
      <w:start w:val="1"/>
      <w:numFmt w:val="bullet"/>
      <w:lvlText w:val=""/>
      <w:lvlJc w:val="left"/>
      <w:pPr>
        <w:tabs>
          <w:tab w:val="num" w:pos="-2400"/>
        </w:tabs>
        <w:ind w:left="-1680" w:hanging="360"/>
      </w:pPr>
      <w:rPr>
        <w:rFonts w:ascii="Symbol" w:hAnsi="Symbol" w:cs="Symbol" w:hint="default"/>
      </w:rPr>
    </w:lvl>
    <w:lvl w:ilvl="1">
      <w:start w:val="1"/>
      <w:numFmt w:val="bullet"/>
      <w:lvlText w:val="o"/>
      <w:lvlJc w:val="left"/>
      <w:pPr>
        <w:tabs>
          <w:tab w:val="num" w:pos="-2400"/>
        </w:tabs>
        <w:ind w:left="-960" w:hanging="360"/>
      </w:pPr>
      <w:rPr>
        <w:rFonts w:ascii="Courier New" w:hAnsi="Courier New" w:cs="Courier New" w:hint="default"/>
      </w:rPr>
    </w:lvl>
    <w:lvl w:ilvl="2">
      <w:start w:val="1"/>
      <w:numFmt w:val="bullet"/>
      <w:lvlText w:val=""/>
      <w:lvlJc w:val="left"/>
      <w:pPr>
        <w:tabs>
          <w:tab w:val="num" w:pos="-2400"/>
        </w:tabs>
        <w:ind w:left="-240" w:hanging="360"/>
      </w:pPr>
      <w:rPr>
        <w:rFonts w:ascii="Wingdings" w:hAnsi="Wingdings" w:cs="Wingdings" w:hint="default"/>
      </w:rPr>
    </w:lvl>
    <w:lvl w:ilvl="3">
      <w:start w:val="1"/>
      <w:numFmt w:val="bullet"/>
      <w:lvlText w:val=""/>
      <w:lvlJc w:val="left"/>
      <w:pPr>
        <w:tabs>
          <w:tab w:val="num" w:pos="-2400"/>
        </w:tabs>
        <w:ind w:left="480" w:hanging="360"/>
      </w:pPr>
      <w:rPr>
        <w:rFonts w:ascii="Symbol" w:hAnsi="Symbol" w:cs="Symbol" w:hint="default"/>
      </w:rPr>
    </w:lvl>
    <w:lvl w:ilvl="4">
      <w:start w:val="1"/>
      <w:numFmt w:val="bullet"/>
      <w:lvlText w:val="o"/>
      <w:lvlJc w:val="left"/>
      <w:pPr>
        <w:tabs>
          <w:tab w:val="num" w:pos="-2400"/>
        </w:tabs>
        <w:ind w:left="1200" w:hanging="360"/>
      </w:pPr>
      <w:rPr>
        <w:rFonts w:ascii="Courier New" w:hAnsi="Courier New" w:cs="Courier New" w:hint="default"/>
      </w:rPr>
    </w:lvl>
    <w:lvl w:ilvl="5">
      <w:start w:val="1"/>
      <w:numFmt w:val="bullet"/>
      <w:lvlText w:val=""/>
      <w:lvlJc w:val="left"/>
      <w:pPr>
        <w:tabs>
          <w:tab w:val="num" w:pos="-2400"/>
        </w:tabs>
        <w:ind w:left="1920" w:hanging="360"/>
      </w:pPr>
      <w:rPr>
        <w:rFonts w:ascii="Wingdings" w:hAnsi="Wingdings" w:cs="Wingdings" w:hint="default"/>
      </w:rPr>
    </w:lvl>
    <w:lvl w:ilvl="6">
      <w:start w:val="1"/>
      <w:numFmt w:val="bullet"/>
      <w:lvlText w:val=""/>
      <w:lvlJc w:val="left"/>
      <w:pPr>
        <w:tabs>
          <w:tab w:val="num" w:pos="-2400"/>
        </w:tabs>
        <w:ind w:left="2640" w:hanging="360"/>
      </w:pPr>
      <w:rPr>
        <w:rFonts w:ascii="Symbol" w:hAnsi="Symbol" w:cs="Symbol" w:hint="default"/>
      </w:rPr>
    </w:lvl>
    <w:lvl w:ilvl="7">
      <w:start w:val="1"/>
      <w:numFmt w:val="bullet"/>
      <w:lvlText w:val="o"/>
      <w:lvlJc w:val="left"/>
      <w:pPr>
        <w:tabs>
          <w:tab w:val="num" w:pos="-2400"/>
        </w:tabs>
        <w:ind w:left="3360" w:hanging="360"/>
      </w:pPr>
      <w:rPr>
        <w:rFonts w:ascii="Courier New" w:hAnsi="Courier New" w:cs="Courier New" w:hint="default"/>
      </w:rPr>
    </w:lvl>
    <w:lvl w:ilvl="8">
      <w:start w:val="1"/>
      <w:numFmt w:val="bullet"/>
      <w:lvlText w:val=""/>
      <w:lvlJc w:val="left"/>
      <w:pPr>
        <w:tabs>
          <w:tab w:val="num" w:pos="-2400"/>
        </w:tabs>
        <w:ind w:left="4080" w:hanging="360"/>
      </w:pPr>
      <w:rPr>
        <w:rFonts w:ascii="Wingdings" w:hAnsi="Wingdings" w:cs="Wingdings" w:hint="default"/>
      </w:rPr>
    </w:lvl>
  </w:abstractNum>
  <w:abstractNum w:abstractNumId="33" w15:restartNumberingAfterBreak="0">
    <w:nsid w:val="5C225F5D"/>
    <w:multiLevelType w:val="multilevel"/>
    <w:tmpl w:val="250698B0"/>
    <w:lvl w:ilvl="0">
      <w:start w:val="1"/>
      <w:numFmt w:val="decimal"/>
      <w:lvlText w:val="%1."/>
      <w:lvlJc w:val="left"/>
      <w:pPr>
        <w:ind w:left="340" w:hanging="340"/>
      </w:pPr>
      <w:rPr>
        <w:rFonts w:hint="eastAsia"/>
      </w:rPr>
    </w:lvl>
    <w:lvl w:ilvl="1">
      <w:start w:val="1"/>
      <w:numFmt w:val="lowerLetter"/>
      <w:lvlText w:val="%2."/>
      <w:lvlJc w:val="left"/>
      <w:pPr>
        <w:ind w:left="680" w:hanging="340"/>
      </w:pPr>
      <w:rPr>
        <w:rFonts w:hint="eastAsia"/>
      </w:rPr>
    </w:lvl>
    <w:lvl w:ilvl="2">
      <w:start w:val="1"/>
      <w:numFmt w:val="lowerRoman"/>
      <w:lvlText w:val="%3."/>
      <w:lvlJc w:val="right"/>
      <w:pPr>
        <w:ind w:left="1077" w:hanging="283"/>
      </w:pPr>
      <w:rPr>
        <w:rFonts w:hint="eastAsia"/>
      </w:rPr>
    </w:lvl>
    <w:lvl w:ilvl="3">
      <w:start w:val="1"/>
      <w:numFmt w:val="decimal"/>
      <w:lvlText w:val="%4."/>
      <w:lvlJc w:val="left"/>
      <w:pPr>
        <w:ind w:left="2000" w:hanging="400"/>
      </w:pPr>
      <w:rPr>
        <w:rFonts w:hint="eastAsia"/>
      </w:rPr>
    </w:lvl>
    <w:lvl w:ilvl="4">
      <w:start w:val="1"/>
      <w:numFmt w:val="upperLetter"/>
      <w:lvlText w:val="%5."/>
      <w:lvlJc w:val="left"/>
      <w:pPr>
        <w:ind w:left="2400" w:hanging="400"/>
      </w:pPr>
      <w:rPr>
        <w:rFonts w:hint="eastAsia"/>
      </w:rPr>
    </w:lvl>
    <w:lvl w:ilvl="5">
      <w:start w:val="1"/>
      <w:numFmt w:val="lowerRoman"/>
      <w:lvlText w:val="%6."/>
      <w:lvlJc w:val="right"/>
      <w:pPr>
        <w:ind w:left="2800" w:hanging="400"/>
      </w:pPr>
      <w:rPr>
        <w:rFonts w:hint="eastAsia"/>
      </w:rPr>
    </w:lvl>
    <w:lvl w:ilvl="6">
      <w:start w:val="1"/>
      <w:numFmt w:val="decimal"/>
      <w:lvlText w:val="%7."/>
      <w:lvlJc w:val="left"/>
      <w:pPr>
        <w:ind w:left="3200" w:hanging="400"/>
      </w:pPr>
      <w:rPr>
        <w:rFonts w:hint="eastAsia"/>
      </w:rPr>
    </w:lvl>
    <w:lvl w:ilvl="7">
      <w:start w:val="1"/>
      <w:numFmt w:val="upperLetter"/>
      <w:lvlText w:val="%8."/>
      <w:lvlJc w:val="left"/>
      <w:pPr>
        <w:ind w:left="3600" w:hanging="400"/>
      </w:pPr>
      <w:rPr>
        <w:rFonts w:hint="eastAsia"/>
      </w:rPr>
    </w:lvl>
    <w:lvl w:ilvl="8">
      <w:start w:val="1"/>
      <w:numFmt w:val="lowerRoman"/>
      <w:lvlText w:val="%9."/>
      <w:lvlJc w:val="right"/>
      <w:pPr>
        <w:ind w:left="4000" w:hanging="400"/>
      </w:pPr>
      <w:rPr>
        <w:rFonts w:hint="eastAsia"/>
      </w:rPr>
    </w:lvl>
  </w:abstractNum>
  <w:abstractNum w:abstractNumId="34" w15:restartNumberingAfterBreak="0">
    <w:nsid w:val="5C527F6C"/>
    <w:multiLevelType w:val="multilevel"/>
    <w:tmpl w:val="6B726C7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15:restartNumberingAfterBreak="0">
    <w:nsid w:val="61595CAC"/>
    <w:multiLevelType w:val="multilevel"/>
    <w:tmpl w:val="35B6E478"/>
    <w:lvl w:ilvl="0">
      <w:start w:val="1"/>
      <w:numFmt w:val="bullet"/>
      <w:lvlText w:val=""/>
      <w:lvlJc w:val="left"/>
      <w:pPr>
        <w:ind w:left="340" w:hanging="340"/>
      </w:pPr>
      <w:rPr>
        <w:rFonts w:ascii="Wingdings" w:hAnsi="Wingdings" w:hint="default"/>
      </w:rPr>
    </w:lvl>
    <w:lvl w:ilvl="1">
      <w:start w:val="1"/>
      <w:numFmt w:val="bullet"/>
      <w:lvlText w:val="–"/>
      <w:lvlJc w:val="left"/>
      <w:pPr>
        <w:ind w:left="680" w:hanging="340"/>
      </w:pPr>
      <w:rPr>
        <w:rFonts w:ascii="Public Sans" w:hAnsi="Public Sans" w:hint="default"/>
      </w:rPr>
    </w:lvl>
    <w:lvl w:ilvl="2">
      <w:start w:val="1"/>
      <w:numFmt w:val="bullet"/>
      <w:lvlText w:val=""/>
      <w:lvlJc w:val="left"/>
      <w:pPr>
        <w:ind w:left="1021" w:hanging="341"/>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6" w15:restartNumberingAfterBreak="0">
    <w:nsid w:val="65B93336"/>
    <w:multiLevelType w:val="multilevel"/>
    <w:tmpl w:val="A7E2FE3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15:restartNumberingAfterBreak="0">
    <w:nsid w:val="66337815"/>
    <w:multiLevelType w:val="multilevel"/>
    <w:tmpl w:val="33221E1E"/>
    <w:lvl w:ilvl="0">
      <w:start w:val="1"/>
      <w:numFmt w:val="bullet"/>
      <w:lvlText w:val=""/>
      <w:lvlJc w:val="left"/>
      <w:pPr>
        <w:ind w:left="340" w:hanging="340"/>
      </w:pPr>
      <w:rPr>
        <w:rFonts w:ascii="Wingdings" w:hAnsi="Wingdings" w:hint="default"/>
      </w:rPr>
    </w:lvl>
    <w:lvl w:ilvl="1">
      <w:start w:val="1"/>
      <w:numFmt w:val="bullet"/>
      <w:lvlText w:val="–"/>
      <w:lvlJc w:val="left"/>
      <w:pPr>
        <w:ind w:left="680" w:hanging="340"/>
      </w:pPr>
      <w:rPr>
        <w:rFonts w:ascii="Public Sans" w:hAnsi="Public Sans" w:hint="default"/>
      </w:rPr>
    </w:lvl>
    <w:lvl w:ilvl="2">
      <w:start w:val="1"/>
      <w:numFmt w:val="bullet"/>
      <w:lvlText w:val=""/>
      <w:lvlJc w:val="left"/>
      <w:pPr>
        <w:ind w:left="1021" w:hanging="341"/>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8" w15:restartNumberingAfterBreak="0">
    <w:nsid w:val="6BCB25CB"/>
    <w:multiLevelType w:val="multilevel"/>
    <w:tmpl w:val="250698B0"/>
    <w:lvl w:ilvl="0">
      <w:start w:val="1"/>
      <w:numFmt w:val="decimal"/>
      <w:lvlText w:val="%1."/>
      <w:lvlJc w:val="left"/>
      <w:pPr>
        <w:ind w:left="340" w:hanging="340"/>
      </w:pPr>
      <w:rPr>
        <w:rFonts w:hint="eastAsia"/>
      </w:rPr>
    </w:lvl>
    <w:lvl w:ilvl="1">
      <w:start w:val="1"/>
      <w:numFmt w:val="lowerLetter"/>
      <w:lvlText w:val="%2."/>
      <w:lvlJc w:val="left"/>
      <w:pPr>
        <w:ind w:left="680" w:hanging="340"/>
      </w:pPr>
      <w:rPr>
        <w:rFonts w:hint="eastAsia"/>
      </w:rPr>
    </w:lvl>
    <w:lvl w:ilvl="2">
      <w:start w:val="1"/>
      <w:numFmt w:val="lowerRoman"/>
      <w:lvlText w:val="%3."/>
      <w:lvlJc w:val="right"/>
      <w:pPr>
        <w:ind w:left="1077" w:hanging="283"/>
      </w:pPr>
      <w:rPr>
        <w:rFonts w:hint="eastAsia"/>
      </w:rPr>
    </w:lvl>
    <w:lvl w:ilvl="3">
      <w:start w:val="1"/>
      <w:numFmt w:val="decimal"/>
      <w:lvlText w:val="%4."/>
      <w:lvlJc w:val="left"/>
      <w:pPr>
        <w:ind w:left="2000" w:hanging="400"/>
      </w:pPr>
      <w:rPr>
        <w:rFonts w:hint="eastAsia"/>
      </w:rPr>
    </w:lvl>
    <w:lvl w:ilvl="4">
      <w:start w:val="1"/>
      <w:numFmt w:val="upperLetter"/>
      <w:lvlText w:val="%5."/>
      <w:lvlJc w:val="left"/>
      <w:pPr>
        <w:ind w:left="2400" w:hanging="400"/>
      </w:pPr>
      <w:rPr>
        <w:rFonts w:hint="eastAsia"/>
      </w:rPr>
    </w:lvl>
    <w:lvl w:ilvl="5">
      <w:start w:val="1"/>
      <w:numFmt w:val="lowerRoman"/>
      <w:lvlText w:val="%6."/>
      <w:lvlJc w:val="right"/>
      <w:pPr>
        <w:ind w:left="2800" w:hanging="400"/>
      </w:pPr>
      <w:rPr>
        <w:rFonts w:hint="eastAsia"/>
      </w:rPr>
    </w:lvl>
    <w:lvl w:ilvl="6">
      <w:start w:val="1"/>
      <w:numFmt w:val="decimal"/>
      <w:lvlText w:val="%7."/>
      <w:lvlJc w:val="left"/>
      <w:pPr>
        <w:ind w:left="3200" w:hanging="400"/>
      </w:pPr>
      <w:rPr>
        <w:rFonts w:hint="eastAsia"/>
      </w:rPr>
    </w:lvl>
    <w:lvl w:ilvl="7">
      <w:start w:val="1"/>
      <w:numFmt w:val="upperLetter"/>
      <w:lvlText w:val="%8."/>
      <w:lvlJc w:val="left"/>
      <w:pPr>
        <w:ind w:left="3600" w:hanging="400"/>
      </w:pPr>
      <w:rPr>
        <w:rFonts w:hint="eastAsia"/>
      </w:rPr>
    </w:lvl>
    <w:lvl w:ilvl="8">
      <w:start w:val="1"/>
      <w:numFmt w:val="lowerRoman"/>
      <w:lvlText w:val="%9."/>
      <w:lvlJc w:val="right"/>
      <w:pPr>
        <w:ind w:left="4000" w:hanging="400"/>
      </w:pPr>
      <w:rPr>
        <w:rFonts w:hint="eastAsia"/>
      </w:rPr>
    </w:lvl>
  </w:abstractNum>
  <w:abstractNum w:abstractNumId="39" w15:restartNumberingAfterBreak="0">
    <w:nsid w:val="75906597"/>
    <w:multiLevelType w:val="multilevel"/>
    <w:tmpl w:val="40FC680C"/>
    <w:lvl w:ilvl="0">
      <w:start w:val="1"/>
      <w:numFmt w:val="lowerLetter"/>
      <w:lvlText w:val="%1)"/>
      <w:lvlJc w:val="left"/>
      <w:pPr>
        <w:ind w:left="567" w:hanging="567"/>
      </w:pPr>
      <w:rPr>
        <w:rFonts w:hint="eastAsia"/>
      </w:rPr>
    </w:lvl>
    <w:lvl w:ilvl="1">
      <w:start w:val="1"/>
      <w:numFmt w:val="lowerRoman"/>
      <w:lvlText w:val="%2."/>
      <w:lvlJc w:val="left"/>
      <w:pPr>
        <w:ind w:left="1134" w:hanging="567"/>
      </w:pPr>
      <w:rPr>
        <w:rFonts w:hint="eastAsia"/>
      </w:rPr>
    </w:lvl>
    <w:lvl w:ilvl="2">
      <w:start w:val="1"/>
      <w:numFmt w:val="decimalEnclosedCircle"/>
      <w:lvlText w:val="%3."/>
      <w:lvlJc w:val="left"/>
      <w:pPr>
        <w:tabs>
          <w:tab w:val="num" w:pos="1134"/>
        </w:tabs>
        <w:ind w:left="1701" w:hanging="567"/>
      </w:pPr>
      <w:rPr>
        <w:rFonts w:hint="eastAsia"/>
      </w:rPr>
    </w:lvl>
    <w:lvl w:ilvl="3">
      <w:start w:val="1"/>
      <w:numFmt w:val="decimal"/>
      <w:lvlText w:val="%4."/>
      <w:lvlJc w:val="left"/>
      <w:pPr>
        <w:ind w:left="2000" w:hanging="400"/>
      </w:pPr>
      <w:rPr>
        <w:rFonts w:hint="eastAsia"/>
      </w:rPr>
    </w:lvl>
    <w:lvl w:ilvl="4">
      <w:start w:val="1"/>
      <w:numFmt w:val="upperLetter"/>
      <w:lvlText w:val="%5."/>
      <w:lvlJc w:val="left"/>
      <w:pPr>
        <w:ind w:left="2400" w:hanging="400"/>
      </w:pPr>
      <w:rPr>
        <w:rFonts w:hint="eastAsia"/>
      </w:rPr>
    </w:lvl>
    <w:lvl w:ilvl="5">
      <w:start w:val="1"/>
      <w:numFmt w:val="lowerRoman"/>
      <w:lvlText w:val="%6."/>
      <w:lvlJc w:val="right"/>
      <w:pPr>
        <w:ind w:left="2800" w:hanging="400"/>
      </w:pPr>
      <w:rPr>
        <w:rFonts w:hint="eastAsia"/>
      </w:rPr>
    </w:lvl>
    <w:lvl w:ilvl="6">
      <w:start w:val="1"/>
      <w:numFmt w:val="decimal"/>
      <w:lvlText w:val="%7."/>
      <w:lvlJc w:val="left"/>
      <w:pPr>
        <w:ind w:left="3200" w:hanging="400"/>
      </w:pPr>
      <w:rPr>
        <w:rFonts w:hint="eastAsia"/>
      </w:rPr>
    </w:lvl>
    <w:lvl w:ilvl="7">
      <w:start w:val="1"/>
      <w:numFmt w:val="upperLetter"/>
      <w:lvlText w:val="%8."/>
      <w:lvlJc w:val="left"/>
      <w:pPr>
        <w:ind w:left="3600" w:hanging="400"/>
      </w:pPr>
      <w:rPr>
        <w:rFonts w:hint="eastAsia"/>
      </w:rPr>
    </w:lvl>
    <w:lvl w:ilvl="8">
      <w:start w:val="1"/>
      <w:numFmt w:val="lowerRoman"/>
      <w:lvlText w:val="%9."/>
      <w:lvlJc w:val="right"/>
      <w:pPr>
        <w:ind w:left="4000" w:hanging="400"/>
      </w:pPr>
      <w:rPr>
        <w:rFonts w:hint="eastAsia"/>
      </w:rPr>
    </w:lvl>
  </w:abstractNum>
  <w:abstractNum w:abstractNumId="40" w15:restartNumberingAfterBreak="0">
    <w:nsid w:val="7B0B333A"/>
    <w:multiLevelType w:val="hybridMultilevel"/>
    <w:tmpl w:val="0E82DF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E8500E2"/>
    <w:multiLevelType w:val="multilevel"/>
    <w:tmpl w:val="2FD8FDF4"/>
    <w:lvl w:ilvl="0">
      <w:start w:val="1"/>
      <w:numFmt w:val="bullet"/>
      <w:lvlText w:val=""/>
      <w:lvlJc w:val="left"/>
      <w:pPr>
        <w:ind w:left="567" w:hanging="567"/>
      </w:pPr>
      <w:rPr>
        <w:rFonts w:ascii="Wingdings" w:hAnsi="Wingdings" w:hint="default"/>
      </w:rPr>
    </w:lvl>
    <w:lvl w:ilvl="1">
      <w:start w:val="1"/>
      <w:numFmt w:val="bullet"/>
      <w:lvlText w:val="–"/>
      <w:lvlJc w:val="left"/>
      <w:pPr>
        <w:ind w:left="1134" w:hanging="567"/>
      </w:pPr>
      <w:rPr>
        <w:rFonts w:ascii="Public Sans" w:hAnsi="Public Sans" w:hint="default"/>
      </w:rPr>
    </w:lvl>
    <w:lvl w:ilvl="2">
      <w:start w:val="1"/>
      <w:numFmt w:val="bullet"/>
      <w:lvlText w:val="o"/>
      <w:lvlJc w:val="left"/>
      <w:pPr>
        <w:ind w:left="1701" w:hanging="567"/>
      </w:pPr>
      <w:rPr>
        <w:rFonts w:ascii="Courier New" w:hAnsi="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15"/>
  </w:num>
  <w:num w:numId="13">
    <w:abstractNumId w:val="12"/>
  </w:num>
  <w:num w:numId="14">
    <w:abstractNumId w:val="38"/>
  </w:num>
  <w:num w:numId="15">
    <w:abstractNumId w:val="11"/>
  </w:num>
  <w:num w:numId="16">
    <w:abstractNumId w:val="26"/>
  </w:num>
  <w:num w:numId="17">
    <w:abstractNumId w:val="33"/>
  </w:num>
  <w:num w:numId="18">
    <w:abstractNumId w:val="35"/>
  </w:num>
  <w:num w:numId="19">
    <w:abstractNumId w:val="35"/>
    <w:lvlOverride w:ilvl="0">
      <w:lvl w:ilvl="0">
        <w:start w:val="1"/>
        <w:numFmt w:val="bullet"/>
        <w:lvlText w:val=""/>
        <w:lvlJc w:val="left"/>
        <w:pPr>
          <w:ind w:left="340" w:hanging="340"/>
        </w:pPr>
        <w:rPr>
          <w:rFonts w:ascii="Wingdings" w:hAnsi="Wingdings" w:hint="default"/>
        </w:rPr>
      </w:lvl>
    </w:lvlOverride>
    <w:lvlOverride w:ilvl="1">
      <w:lvl w:ilvl="1">
        <w:start w:val="1"/>
        <w:numFmt w:val="bullet"/>
        <w:lvlText w:val="–"/>
        <w:lvlJc w:val="left"/>
        <w:pPr>
          <w:ind w:left="680" w:hanging="340"/>
        </w:pPr>
        <w:rPr>
          <w:rFonts w:ascii="Public Sans" w:hAnsi="Public Sans" w:hint="default"/>
        </w:rPr>
      </w:lvl>
    </w:lvlOverride>
    <w:lvlOverride w:ilvl="2">
      <w:lvl w:ilvl="2">
        <w:start w:val="1"/>
        <w:numFmt w:val="bullet"/>
        <w:lvlText w:val=""/>
        <w:lvlJc w:val="left"/>
        <w:pPr>
          <w:ind w:left="1021" w:hanging="341"/>
        </w:pPr>
        <w:rPr>
          <w:rFonts w:ascii="Wingdings" w:hAnsi="Wingdings" w:hint="default"/>
        </w:rPr>
      </w:lvl>
    </w:lvlOverride>
    <w:lvlOverride w:ilvl="3">
      <w:lvl w:ilvl="3">
        <w:start w:val="1"/>
        <w:numFmt w:val="bullet"/>
        <w:lvlText w:val=""/>
        <w:lvlJc w:val="left"/>
        <w:pPr>
          <w:ind w:left="2000" w:hanging="400"/>
        </w:pPr>
        <w:rPr>
          <w:rFonts w:ascii="Wingdings" w:hAnsi="Wingdings" w:hint="default"/>
        </w:rPr>
      </w:lvl>
    </w:lvlOverride>
    <w:lvlOverride w:ilvl="4">
      <w:lvl w:ilvl="4">
        <w:start w:val="1"/>
        <w:numFmt w:val="bullet"/>
        <w:lvlText w:val=""/>
        <w:lvlJc w:val="left"/>
        <w:pPr>
          <w:ind w:left="2400" w:hanging="400"/>
        </w:pPr>
        <w:rPr>
          <w:rFonts w:ascii="Wingdings" w:hAnsi="Wingdings" w:hint="default"/>
        </w:rPr>
      </w:lvl>
    </w:lvlOverride>
    <w:lvlOverride w:ilvl="5">
      <w:lvl w:ilvl="5">
        <w:start w:val="1"/>
        <w:numFmt w:val="bullet"/>
        <w:lvlText w:val=""/>
        <w:lvlJc w:val="left"/>
        <w:pPr>
          <w:ind w:left="2800" w:hanging="400"/>
        </w:pPr>
        <w:rPr>
          <w:rFonts w:ascii="Wingdings" w:hAnsi="Wingdings" w:hint="default"/>
        </w:rPr>
      </w:lvl>
    </w:lvlOverride>
    <w:lvlOverride w:ilvl="6">
      <w:lvl w:ilvl="6">
        <w:start w:val="1"/>
        <w:numFmt w:val="bullet"/>
        <w:lvlText w:val=""/>
        <w:lvlJc w:val="left"/>
        <w:pPr>
          <w:ind w:left="3200" w:hanging="400"/>
        </w:pPr>
        <w:rPr>
          <w:rFonts w:ascii="Wingdings" w:hAnsi="Wingdings" w:hint="default"/>
        </w:rPr>
      </w:lvl>
    </w:lvlOverride>
    <w:lvlOverride w:ilvl="7">
      <w:lvl w:ilvl="7">
        <w:start w:val="1"/>
        <w:numFmt w:val="bullet"/>
        <w:lvlText w:val=""/>
        <w:lvlJc w:val="left"/>
        <w:pPr>
          <w:ind w:left="3600" w:hanging="400"/>
        </w:pPr>
        <w:rPr>
          <w:rFonts w:ascii="Wingdings" w:hAnsi="Wingdings" w:hint="default"/>
        </w:rPr>
      </w:lvl>
    </w:lvlOverride>
    <w:lvlOverride w:ilvl="8">
      <w:lvl w:ilvl="8">
        <w:start w:val="1"/>
        <w:numFmt w:val="bullet"/>
        <w:lvlText w:val=""/>
        <w:lvlJc w:val="left"/>
        <w:pPr>
          <w:ind w:left="4000" w:hanging="400"/>
        </w:pPr>
        <w:rPr>
          <w:rFonts w:ascii="Wingdings" w:hAnsi="Wingdings" w:hint="default"/>
        </w:rPr>
      </w:lvl>
    </w:lvlOverride>
  </w:num>
  <w:num w:numId="20">
    <w:abstractNumId w:val="19"/>
  </w:num>
  <w:num w:numId="21">
    <w:abstractNumId w:val="25"/>
  </w:num>
  <w:num w:numId="22">
    <w:abstractNumId w:val="29"/>
  </w:num>
  <w:num w:numId="23">
    <w:abstractNumId w:val="40"/>
  </w:num>
  <w:num w:numId="24">
    <w:abstractNumId w:val="14"/>
  </w:num>
  <w:num w:numId="25">
    <w:abstractNumId w:val="30"/>
  </w:num>
  <w:num w:numId="26">
    <w:abstractNumId w:val="37"/>
  </w:num>
  <w:num w:numId="27">
    <w:abstractNumId w:val="41"/>
  </w:num>
  <w:num w:numId="28">
    <w:abstractNumId w:val="31"/>
  </w:num>
  <w:num w:numId="29">
    <w:abstractNumId w:val="22"/>
  </w:num>
  <w:num w:numId="30">
    <w:abstractNumId w:val="39"/>
  </w:num>
  <w:num w:numId="31">
    <w:abstractNumId w:val="20"/>
  </w:num>
  <w:num w:numId="32">
    <w:abstractNumId w:val="28"/>
  </w:num>
  <w:num w:numId="33">
    <w:abstractNumId w:val="24"/>
  </w:num>
  <w:num w:numId="34">
    <w:abstractNumId w:val="13"/>
  </w:num>
  <w:num w:numId="35">
    <w:abstractNumId w:val="27"/>
  </w:num>
  <w:num w:numId="36">
    <w:abstractNumId w:val="32"/>
  </w:num>
  <w:num w:numId="37">
    <w:abstractNumId w:val="21"/>
  </w:num>
  <w:num w:numId="38">
    <w:abstractNumId w:val="10"/>
  </w:num>
  <w:num w:numId="39">
    <w:abstractNumId w:val="17"/>
  </w:num>
  <w:num w:numId="40">
    <w:abstractNumId w:val="36"/>
  </w:num>
  <w:num w:numId="41">
    <w:abstractNumId w:val="18"/>
  </w:num>
  <w:num w:numId="42">
    <w:abstractNumId w:val="34"/>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00"/>
  <w:displayHorizontalDrawingGridEvery w:val="0"/>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37B"/>
    <w:rsid w:val="00001EF5"/>
    <w:rsid w:val="00002BC8"/>
    <w:rsid w:val="000045B6"/>
    <w:rsid w:val="00005E1A"/>
    <w:rsid w:val="00011D12"/>
    <w:rsid w:val="00013057"/>
    <w:rsid w:val="0001361B"/>
    <w:rsid w:val="00024C2D"/>
    <w:rsid w:val="00024E39"/>
    <w:rsid w:val="00025906"/>
    <w:rsid w:val="000271A7"/>
    <w:rsid w:val="00033407"/>
    <w:rsid w:val="00033BAC"/>
    <w:rsid w:val="00034131"/>
    <w:rsid w:val="000341A6"/>
    <w:rsid w:val="00037F88"/>
    <w:rsid w:val="00041F96"/>
    <w:rsid w:val="00046A1D"/>
    <w:rsid w:val="00051053"/>
    <w:rsid w:val="00063B1A"/>
    <w:rsid w:val="00067EE4"/>
    <w:rsid w:val="00070F5A"/>
    <w:rsid w:val="00073721"/>
    <w:rsid w:val="00073BA3"/>
    <w:rsid w:val="0007438F"/>
    <w:rsid w:val="0007464A"/>
    <w:rsid w:val="00077799"/>
    <w:rsid w:val="00086D06"/>
    <w:rsid w:val="0009422A"/>
    <w:rsid w:val="000A1472"/>
    <w:rsid w:val="000A6668"/>
    <w:rsid w:val="000A687E"/>
    <w:rsid w:val="000A7516"/>
    <w:rsid w:val="000B337D"/>
    <w:rsid w:val="000B3DD1"/>
    <w:rsid w:val="000C4B8E"/>
    <w:rsid w:val="000F1300"/>
    <w:rsid w:val="000F2587"/>
    <w:rsid w:val="0010142D"/>
    <w:rsid w:val="00102087"/>
    <w:rsid w:val="00106711"/>
    <w:rsid w:val="001078F4"/>
    <w:rsid w:val="00110822"/>
    <w:rsid w:val="001160ED"/>
    <w:rsid w:val="00116AD1"/>
    <w:rsid w:val="00116C87"/>
    <w:rsid w:val="001253DE"/>
    <w:rsid w:val="00125645"/>
    <w:rsid w:val="00126326"/>
    <w:rsid w:val="001313F9"/>
    <w:rsid w:val="00132C9E"/>
    <w:rsid w:val="00140233"/>
    <w:rsid w:val="00141899"/>
    <w:rsid w:val="0014263F"/>
    <w:rsid w:val="0014715A"/>
    <w:rsid w:val="001502BE"/>
    <w:rsid w:val="001540A3"/>
    <w:rsid w:val="00160981"/>
    <w:rsid w:val="00160D33"/>
    <w:rsid w:val="00176A1E"/>
    <w:rsid w:val="001801A7"/>
    <w:rsid w:val="00190C66"/>
    <w:rsid w:val="001A00A8"/>
    <w:rsid w:val="001A5CB5"/>
    <w:rsid w:val="001A7657"/>
    <w:rsid w:val="001A7DC9"/>
    <w:rsid w:val="001B2468"/>
    <w:rsid w:val="001B34AE"/>
    <w:rsid w:val="001B4D3C"/>
    <w:rsid w:val="001C3375"/>
    <w:rsid w:val="001C5E98"/>
    <w:rsid w:val="001C7C32"/>
    <w:rsid w:val="001D046C"/>
    <w:rsid w:val="001D298B"/>
    <w:rsid w:val="001D43B5"/>
    <w:rsid w:val="001D6F86"/>
    <w:rsid w:val="001E76FB"/>
    <w:rsid w:val="001F5F78"/>
    <w:rsid w:val="001F6E7D"/>
    <w:rsid w:val="00201E75"/>
    <w:rsid w:val="002042E4"/>
    <w:rsid w:val="0020520B"/>
    <w:rsid w:val="00206472"/>
    <w:rsid w:val="00207215"/>
    <w:rsid w:val="00207F40"/>
    <w:rsid w:val="00210F07"/>
    <w:rsid w:val="00217C1F"/>
    <w:rsid w:val="002214F4"/>
    <w:rsid w:val="00227AAE"/>
    <w:rsid w:val="00235FA8"/>
    <w:rsid w:val="002426CF"/>
    <w:rsid w:val="00242D07"/>
    <w:rsid w:val="002516D3"/>
    <w:rsid w:val="00252154"/>
    <w:rsid w:val="00263B2A"/>
    <w:rsid w:val="00267CD8"/>
    <w:rsid w:val="002702F5"/>
    <w:rsid w:val="00271FCB"/>
    <w:rsid w:val="002750C1"/>
    <w:rsid w:val="002778E6"/>
    <w:rsid w:val="002809BD"/>
    <w:rsid w:val="002863DB"/>
    <w:rsid w:val="002949C7"/>
    <w:rsid w:val="00294A83"/>
    <w:rsid w:val="002A095B"/>
    <w:rsid w:val="002A19B2"/>
    <w:rsid w:val="002B032F"/>
    <w:rsid w:val="002B1623"/>
    <w:rsid w:val="002B4333"/>
    <w:rsid w:val="002C3B6F"/>
    <w:rsid w:val="002D0BDF"/>
    <w:rsid w:val="002D3356"/>
    <w:rsid w:val="002D6827"/>
    <w:rsid w:val="002F1A40"/>
    <w:rsid w:val="002F7451"/>
    <w:rsid w:val="003045F4"/>
    <w:rsid w:val="00310185"/>
    <w:rsid w:val="00310CF4"/>
    <w:rsid w:val="00310D4D"/>
    <w:rsid w:val="0031517E"/>
    <w:rsid w:val="00317327"/>
    <w:rsid w:val="0032266C"/>
    <w:rsid w:val="00344814"/>
    <w:rsid w:val="00344EBB"/>
    <w:rsid w:val="003465B2"/>
    <w:rsid w:val="00346EBB"/>
    <w:rsid w:val="00362C42"/>
    <w:rsid w:val="00364E8E"/>
    <w:rsid w:val="0037119C"/>
    <w:rsid w:val="00382B8D"/>
    <w:rsid w:val="00392843"/>
    <w:rsid w:val="00393CD8"/>
    <w:rsid w:val="003959D6"/>
    <w:rsid w:val="00396DE3"/>
    <w:rsid w:val="003A28DC"/>
    <w:rsid w:val="003A4B2D"/>
    <w:rsid w:val="003A5485"/>
    <w:rsid w:val="003A68EB"/>
    <w:rsid w:val="003B1223"/>
    <w:rsid w:val="003B33DA"/>
    <w:rsid w:val="003B4301"/>
    <w:rsid w:val="003D2D42"/>
    <w:rsid w:val="003D2EBA"/>
    <w:rsid w:val="003D66EE"/>
    <w:rsid w:val="003D730E"/>
    <w:rsid w:val="003E0D15"/>
    <w:rsid w:val="003E6629"/>
    <w:rsid w:val="003E71D5"/>
    <w:rsid w:val="003E7634"/>
    <w:rsid w:val="003F0F78"/>
    <w:rsid w:val="003F1AB6"/>
    <w:rsid w:val="003F1CBA"/>
    <w:rsid w:val="003F1F0F"/>
    <w:rsid w:val="00402DBE"/>
    <w:rsid w:val="004048B6"/>
    <w:rsid w:val="00405D11"/>
    <w:rsid w:val="0041694E"/>
    <w:rsid w:val="00423B95"/>
    <w:rsid w:val="00426099"/>
    <w:rsid w:val="00434571"/>
    <w:rsid w:val="004374D7"/>
    <w:rsid w:val="0044267D"/>
    <w:rsid w:val="004554CC"/>
    <w:rsid w:val="004562C3"/>
    <w:rsid w:val="00462AF2"/>
    <w:rsid w:val="004643D8"/>
    <w:rsid w:val="0046470F"/>
    <w:rsid w:val="0047038E"/>
    <w:rsid w:val="004711C2"/>
    <w:rsid w:val="00475AC9"/>
    <w:rsid w:val="004824D6"/>
    <w:rsid w:val="004827EA"/>
    <w:rsid w:val="004B7B93"/>
    <w:rsid w:val="004C67CA"/>
    <w:rsid w:val="004D11D8"/>
    <w:rsid w:val="004D2354"/>
    <w:rsid w:val="004D5A91"/>
    <w:rsid w:val="004D713F"/>
    <w:rsid w:val="004E090D"/>
    <w:rsid w:val="004E7757"/>
    <w:rsid w:val="004F50AF"/>
    <w:rsid w:val="004F63E8"/>
    <w:rsid w:val="00500D62"/>
    <w:rsid w:val="00503101"/>
    <w:rsid w:val="005151E9"/>
    <w:rsid w:val="00516BE6"/>
    <w:rsid w:val="00517086"/>
    <w:rsid w:val="00537948"/>
    <w:rsid w:val="00542AB6"/>
    <w:rsid w:val="00545A46"/>
    <w:rsid w:val="0054726B"/>
    <w:rsid w:val="00552F7D"/>
    <w:rsid w:val="00552F8C"/>
    <w:rsid w:val="00553A4B"/>
    <w:rsid w:val="005542A1"/>
    <w:rsid w:val="00556413"/>
    <w:rsid w:val="00562C5B"/>
    <w:rsid w:val="005638C9"/>
    <w:rsid w:val="005649F7"/>
    <w:rsid w:val="00564BDF"/>
    <w:rsid w:val="005704E9"/>
    <w:rsid w:val="00574CFB"/>
    <w:rsid w:val="00575FC4"/>
    <w:rsid w:val="0057790F"/>
    <w:rsid w:val="00580709"/>
    <w:rsid w:val="00580A6A"/>
    <w:rsid w:val="005834B9"/>
    <w:rsid w:val="005864B0"/>
    <w:rsid w:val="005901F2"/>
    <w:rsid w:val="005911CE"/>
    <w:rsid w:val="00594377"/>
    <w:rsid w:val="005B14ED"/>
    <w:rsid w:val="005B620D"/>
    <w:rsid w:val="005B6C75"/>
    <w:rsid w:val="005C4EF0"/>
    <w:rsid w:val="005C523E"/>
    <w:rsid w:val="005C53FB"/>
    <w:rsid w:val="005D002A"/>
    <w:rsid w:val="005D0A3A"/>
    <w:rsid w:val="005F12F6"/>
    <w:rsid w:val="005F41E5"/>
    <w:rsid w:val="00602056"/>
    <w:rsid w:val="006067D4"/>
    <w:rsid w:val="006136C4"/>
    <w:rsid w:val="00617E85"/>
    <w:rsid w:val="00624686"/>
    <w:rsid w:val="00627A48"/>
    <w:rsid w:val="006310AD"/>
    <w:rsid w:val="00633F32"/>
    <w:rsid w:val="006369DD"/>
    <w:rsid w:val="00642656"/>
    <w:rsid w:val="00653D65"/>
    <w:rsid w:val="00663EB9"/>
    <w:rsid w:val="006660BF"/>
    <w:rsid w:val="0066643B"/>
    <w:rsid w:val="006703E5"/>
    <w:rsid w:val="00674039"/>
    <w:rsid w:val="00685D90"/>
    <w:rsid w:val="006935AF"/>
    <w:rsid w:val="006A1918"/>
    <w:rsid w:val="006A4F6E"/>
    <w:rsid w:val="006A7AF5"/>
    <w:rsid w:val="006B03CA"/>
    <w:rsid w:val="006C3FD4"/>
    <w:rsid w:val="006C52F3"/>
    <w:rsid w:val="006C7190"/>
    <w:rsid w:val="006D0D68"/>
    <w:rsid w:val="006E539C"/>
    <w:rsid w:val="006E634D"/>
    <w:rsid w:val="006F182A"/>
    <w:rsid w:val="006F2DD7"/>
    <w:rsid w:val="007016CA"/>
    <w:rsid w:val="00715923"/>
    <w:rsid w:val="00721EA3"/>
    <w:rsid w:val="00725213"/>
    <w:rsid w:val="0073795C"/>
    <w:rsid w:val="00740600"/>
    <w:rsid w:val="00741493"/>
    <w:rsid w:val="00742A04"/>
    <w:rsid w:val="00756062"/>
    <w:rsid w:val="007627A8"/>
    <w:rsid w:val="00764984"/>
    <w:rsid w:val="00770E57"/>
    <w:rsid w:val="00772D8B"/>
    <w:rsid w:val="00775182"/>
    <w:rsid w:val="007821CB"/>
    <w:rsid w:val="007845D5"/>
    <w:rsid w:val="00790946"/>
    <w:rsid w:val="007915DC"/>
    <w:rsid w:val="007933E2"/>
    <w:rsid w:val="00794BE9"/>
    <w:rsid w:val="007A2748"/>
    <w:rsid w:val="007A283D"/>
    <w:rsid w:val="007A6228"/>
    <w:rsid w:val="007A6DA7"/>
    <w:rsid w:val="007B1F23"/>
    <w:rsid w:val="007B2C5D"/>
    <w:rsid w:val="007B3EB5"/>
    <w:rsid w:val="007C1036"/>
    <w:rsid w:val="007D3DF8"/>
    <w:rsid w:val="007E0310"/>
    <w:rsid w:val="007E0BCD"/>
    <w:rsid w:val="007E0C12"/>
    <w:rsid w:val="007E1E55"/>
    <w:rsid w:val="007E6ADB"/>
    <w:rsid w:val="007F06A1"/>
    <w:rsid w:val="007F22C3"/>
    <w:rsid w:val="0081654F"/>
    <w:rsid w:val="00817264"/>
    <w:rsid w:val="00821AA9"/>
    <w:rsid w:val="008300EA"/>
    <w:rsid w:val="00830773"/>
    <w:rsid w:val="0083290F"/>
    <w:rsid w:val="00836699"/>
    <w:rsid w:val="00845898"/>
    <w:rsid w:val="00847718"/>
    <w:rsid w:val="00850CA9"/>
    <w:rsid w:val="008568CE"/>
    <w:rsid w:val="0087300A"/>
    <w:rsid w:val="008752E8"/>
    <w:rsid w:val="00876D14"/>
    <w:rsid w:val="00880A5C"/>
    <w:rsid w:val="00882310"/>
    <w:rsid w:val="0088682C"/>
    <w:rsid w:val="00891548"/>
    <w:rsid w:val="00894F16"/>
    <w:rsid w:val="008972C6"/>
    <w:rsid w:val="008A0E7F"/>
    <w:rsid w:val="008A45EE"/>
    <w:rsid w:val="008A5EB2"/>
    <w:rsid w:val="008B22AA"/>
    <w:rsid w:val="008B238F"/>
    <w:rsid w:val="008B2E36"/>
    <w:rsid w:val="008B46EC"/>
    <w:rsid w:val="008B529D"/>
    <w:rsid w:val="008B7468"/>
    <w:rsid w:val="008C42CB"/>
    <w:rsid w:val="008C5CF6"/>
    <w:rsid w:val="008C683F"/>
    <w:rsid w:val="008C6EF4"/>
    <w:rsid w:val="008D27A5"/>
    <w:rsid w:val="008D4EC2"/>
    <w:rsid w:val="008D6754"/>
    <w:rsid w:val="008D7142"/>
    <w:rsid w:val="008D7BB1"/>
    <w:rsid w:val="008E20BE"/>
    <w:rsid w:val="008E282F"/>
    <w:rsid w:val="008E4E43"/>
    <w:rsid w:val="008F7900"/>
    <w:rsid w:val="00900197"/>
    <w:rsid w:val="009024F8"/>
    <w:rsid w:val="0090483E"/>
    <w:rsid w:val="00905D25"/>
    <w:rsid w:val="00906FD6"/>
    <w:rsid w:val="009108A1"/>
    <w:rsid w:val="009133B9"/>
    <w:rsid w:val="00913F74"/>
    <w:rsid w:val="009203A9"/>
    <w:rsid w:val="00924FB6"/>
    <w:rsid w:val="00932C0C"/>
    <w:rsid w:val="00932F6D"/>
    <w:rsid w:val="009331D3"/>
    <w:rsid w:val="00933923"/>
    <w:rsid w:val="0093633E"/>
    <w:rsid w:val="00936B72"/>
    <w:rsid w:val="00953CB9"/>
    <w:rsid w:val="0095537B"/>
    <w:rsid w:val="00957BCA"/>
    <w:rsid w:val="00972C2F"/>
    <w:rsid w:val="009754CA"/>
    <w:rsid w:val="00977905"/>
    <w:rsid w:val="00977EE8"/>
    <w:rsid w:val="009835FC"/>
    <w:rsid w:val="0098549D"/>
    <w:rsid w:val="009854BA"/>
    <w:rsid w:val="00986F09"/>
    <w:rsid w:val="00987203"/>
    <w:rsid w:val="0099076F"/>
    <w:rsid w:val="00993C6E"/>
    <w:rsid w:val="009A4689"/>
    <w:rsid w:val="009A5D74"/>
    <w:rsid w:val="009B04FD"/>
    <w:rsid w:val="009B144A"/>
    <w:rsid w:val="009D1764"/>
    <w:rsid w:val="009E3C8A"/>
    <w:rsid w:val="009E7372"/>
    <w:rsid w:val="009F01E6"/>
    <w:rsid w:val="009F67E4"/>
    <w:rsid w:val="00A051C4"/>
    <w:rsid w:val="00A07FE7"/>
    <w:rsid w:val="00A1357C"/>
    <w:rsid w:val="00A22F87"/>
    <w:rsid w:val="00A24AF1"/>
    <w:rsid w:val="00A26EAD"/>
    <w:rsid w:val="00A4160C"/>
    <w:rsid w:val="00A44077"/>
    <w:rsid w:val="00A46F7C"/>
    <w:rsid w:val="00A52906"/>
    <w:rsid w:val="00A548E2"/>
    <w:rsid w:val="00A54F86"/>
    <w:rsid w:val="00A600BD"/>
    <w:rsid w:val="00A85ABB"/>
    <w:rsid w:val="00A85CB6"/>
    <w:rsid w:val="00A86107"/>
    <w:rsid w:val="00A97E58"/>
    <w:rsid w:val="00AA6B15"/>
    <w:rsid w:val="00AC5CD7"/>
    <w:rsid w:val="00AC774B"/>
    <w:rsid w:val="00AD1B25"/>
    <w:rsid w:val="00AD2297"/>
    <w:rsid w:val="00AD48FC"/>
    <w:rsid w:val="00AE3B0F"/>
    <w:rsid w:val="00AE5602"/>
    <w:rsid w:val="00AF1278"/>
    <w:rsid w:val="00AF3C27"/>
    <w:rsid w:val="00AF455A"/>
    <w:rsid w:val="00AF5E1D"/>
    <w:rsid w:val="00B04BC8"/>
    <w:rsid w:val="00B10334"/>
    <w:rsid w:val="00B142CA"/>
    <w:rsid w:val="00B245EC"/>
    <w:rsid w:val="00B262ED"/>
    <w:rsid w:val="00B30182"/>
    <w:rsid w:val="00B343D7"/>
    <w:rsid w:val="00B34CCC"/>
    <w:rsid w:val="00B36F8D"/>
    <w:rsid w:val="00B403E5"/>
    <w:rsid w:val="00B5127C"/>
    <w:rsid w:val="00B5149F"/>
    <w:rsid w:val="00B63716"/>
    <w:rsid w:val="00B65360"/>
    <w:rsid w:val="00B72715"/>
    <w:rsid w:val="00B8203A"/>
    <w:rsid w:val="00B8365C"/>
    <w:rsid w:val="00B84E22"/>
    <w:rsid w:val="00B84E27"/>
    <w:rsid w:val="00B85CE0"/>
    <w:rsid w:val="00B9056F"/>
    <w:rsid w:val="00B94B9D"/>
    <w:rsid w:val="00B95723"/>
    <w:rsid w:val="00B9634F"/>
    <w:rsid w:val="00B96449"/>
    <w:rsid w:val="00B967BE"/>
    <w:rsid w:val="00BB0AB3"/>
    <w:rsid w:val="00BB14E2"/>
    <w:rsid w:val="00BB3F80"/>
    <w:rsid w:val="00BB5334"/>
    <w:rsid w:val="00BC5180"/>
    <w:rsid w:val="00BD0049"/>
    <w:rsid w:val="00BD2608"/>
    <w:rsid w:val="00BD4B6F"/>
    <w:rsid w:val="00BD7522"/>
    <w:rsid w:val="00BD7B76"/>
    <w:rsid w:val="00BE2C1D"/>
    <w:rsid w:val="00BE3554"/>
    <w:rsid w:val="00BE690A"/>
    <w:rsid w:val="00BF4D44"/>
    <w:rsid w:val="00C0377D"/>
    <w:rsid w:val="00C07BF7"/>
    <w:rsid w:val="00C173CE"/>
    <w:rsid w:val="00C17571"/>
    <w:rsid w:val="00C2119A"/>
    <w:rsid w:val="00C30E85"/>
    <w:rsid w:val="00C30F82"/>
    <w:rsid w:val="00C31243"/>
    <w:rsid w:val="00C31A23"/>
    <w:rsid w:val="00C324E7"/>
    <w:rsid w:val="00C3508D"/>
    <w:rsid w:val="00C35D26"/>
    <w:rsid w:val="00C46090"/>
    <w:rsid w:val="00C4785B"/>
    <w:rsid w:val="00C52677"/>
    <w:rsid w:val="00C70E35"/>
    <w:rsid w:val="00C82968"/>
    <w:rsid w:val="00C830BE"/>
    <w:rsid w:val="00C83A28"/>
    <w:rsid w:val="00C84F7E"/>
    <w:rsid w:val="00C965B0"/>
    <w:rsid w:val="00CA49E5"/>
    <w:rsid w:val="00CB21CE"/>
    <w:rsid w:val="00CB3780"/>
    <w:rsid w:val="00CB5A75"/>
    <w:rsid w:val="00CB5C51"/>
    <w:rsid w:val="00CB65D3"/>
    <w:rsid w:val="00CD09C2"/>
    <w:rsid w:val="00CD4914"/>
    <w:rsid w:val="00CD6F4D"/>
    <w:rsid w:val="00CE3336"/>
    <w:rsid w:val="00CE5BE7"/>
    <w:rsid w:val="00CE5C40"/>
    <w:rsid w:val="00CF51FE"/>
    <w:rsid w:val="00CF6FBD"/>
    <w:rsid w:val="00CF7170"/>
    <w:rsid w:val="00D01E3A"/>
    <w:rsid w:val="00D060E2"/>
    <w:rsid w:val="00D15CDD"/>
    <w:rsid w:val="00D244E1"/>
    <w:rsid w:val="00D26A1E"/>
    <w:rsid w:val="00D26C8E"/>
    <w:rsid w:val="00D32416"/>
    <w:rsid w:val="00D363DD"/>
    <w:rsid w:val="00D413B6"/>
    <w:rsid w:val="00D52F95"/>
    <w:rsid w:val="00D57174"/>
    <w:rsid w:val="00D60407"/>
    <w:rsid w:val="00D63372"/>
    <w:rsid w:val="00D65659"/>
    <w:rsid w:val="00D65BE9"/>
    <w:rsid w:val="00D67956"/>
    <w:rsid w:val="00D67F8E"/>
    <w:rsid w:val="00D7200E"/>
    <w:rsid w:val="00D73778"/>
    <w:rsid w:val="00D76981"/>
    <w:rsid w:val="00D837B8"/>
    <w:rsid w:val="00D840AB"/>
    <w:rsid w:val="00D8499E"/>
    <w:rsid w:val="00D87C46"/>
    <w:rsid w:val="00D915F2"/>
    <w:rsid w:val="00D91C56"/>
    <w:rsid w:val="00D93021"/>
    <w:rsid w:val="00DA168A"/>
    <w:rsid w:val="00DA2701"/>
    <w:rsid w:val="00DB0F14"/>
    <w:rsid w:val="00DB67A8"/>
    <w:rsid w:val="00DC036D"/>
    <w:rsid w:val="00DC38F7"/>
    <w:rsid w:val="00DC4BDB"/>
    <w:rsid w:val="00DC5918"/>
    <w:rsid w:val="00DC601E"/>
    <w:rsid w:val="00DC6184"/>
    <w:rsid w:val="00DC66A4"/>
    <w:rsid w:val="00DD52D5"/>
    <w:rsid w:val="00DD6878"/>
    <w:rsid w:val="00DD6AC4"/>
    <w:rsid w:val="00DD6C8F"/>
    <w:rsid w:val="00DD7440"/>
    <w:rsid w:val="00DE1137"/>
    <w:rsid w:val="00DE2244"/>
    <w:rsid w:val="00DF019C"/>
    <w:rsid w:val="00DF4E6D"/>
    <w:rsid w:val="00E130C2"/>
    <w:rsid w:val="00E131BF"/>
    <w:rsid w:val="00E13A6F"/>
    <w:rsid w:val="00E24406"/>
    <w:rsid w:val="00E30E31"/>
    <w:rsid w:val="00E31D23"/>
    <w:rsid w:val="00E430B6"/>
    <w:rsid w:val="00E44199"/>
    <w:rsid w:val="00E451B3"/>
    <w:rsid w:val="00E51FEC"/>
    <w:rsid w:val="00E54FED"/>
    <w:rsid w:val="00E5563C"/>
    <w:rsid w:val="00E651C3"/>
    <w:rsid w:val="00E65A7D"/>
    <w:rsid w:val="00E73F1E"/>
    <w:rsid w:val="00E821E4"/>
    <w:rsid w:val="00E82A79"/>
    <w:rsid w:val="00E84BB9"/>
    <w:rsid w:val="00E851A8"/>
    <w:rsid w:val="00E95606"/>
    <w:rsid w:val="00EA04EC"/>
    <w:rsid w:val="00EA35C6"/>
    <w:rsid w:val="00EC2DDE"/>
    <w:rsid w:val="00ED2ABD"/>
    <w:rsid w:val="00EE20C8"/>
    <w:rsid w:val="00EF10FC"/>
    <w:rsid w:val="00EF4C36"/>
    <w:rsid w:val="00EF4F28"/>
    <w:rsid w:val="00EF5632"/>
    <w:rsid w:val="00EF612D"/>
    <w:rsid w:val="00F0690E"/>
    <w:rsid w:val="00F106CC"/>
    <w:rsid w:val="00F140CE"/>
    <w:rsid w:val="00F203C4"/>
    <w:rsid w:val="00F22C46"/>
    <w:rsid w:val="00F32EA5"/>
    <w:rsid w:val="00F3748F"/>
    <w:rsid w:val="00F420EF"/>
    <w:rsid w:val="00F440BC"/>
    <w:rsid w:val="00F47158"/>
    <w:rsid w:val="00F50BF9"/>
    <w:rsid w:val="00F534F6"/>
    <w:rsid w:val="00F54D6C"/>
    <w:rsid w:val="00F560A0"/>
    <w:rsid w:val="00F81B7F"/>
    <w:rsid w:val="00F86326"/>
    <w:rsid w:val="00F8724E"/>
    <w:rsid w:val="00F90D45"/>
    <w:rsid w:val="00FA6E4A"/>
    <w:rsid w:val="00FB0A8D"/>
    <w:rsid w:val="00FB22C7"/>
    <w:rsid w:val="00FB3E7D"/>
    <w:rsid w:val="00FC1D14"/>
    <w:rsid w:val="00FC44B1"/>
    <w:rsid w:val="00FD6E7E"/>
    <w:rsid w:val="00FF00BC"/>
    <w:rsid w:val="00FF2993"/>
    <w:rsid w:val="00FF29A0"/>
    <w:rsid w:val="00FF3949"/>
    <w:rsid w:val="00FF55F1"/>
    <w:rsid w:val="00FF615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
    </o:shapelayout>
  </w:shapeDefaults>
  <w:decimalSymbol w:val="."/>
  <w:listSeparator w:val=","/>
  <w14:docId w14:val="63FD5808"/>
  <w14:defaultImageDpi w14:val="96"/>
  <w15:chartTrackingRefBased/>
  <w15:docId w15:val="{8CF67E37-4431-3040-BC40-85A867CD4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90F"/>
    <w:pPr>
      <w:jc w:val="left"/>
    </w:pPr>
    <w:rPr>
      <w:rFonts w:ascii="Arial" w:hAnsi="Arial" w:cstheme="minorHAnsi"/>
      <w:color w:val="22272B" w:themeColor="accent3"/>
      <w:lang w:val="en-AU"/>
    </w:rPr>
  </w:style>
  <w:style w:type="paragraph" w:styleId="Heading1">
    <w:name w:val="heading 1"/>
    <w:next w:val="Normal"/>
    <w:link w:val="Heading1Char"/>
    <w:uiPriority w:val="9"/>
    <w:qFormat/>
    <w:rsid w:val="007E6ADB"/>
    <w:pPr>
      <w:spacing w:after="240" w:line="240" w:lineRule="auto"/>
      <w:jc w:val="left"/>
      <w:outlineLvl w:val="0"/>
    </w:pPr>
    <w:rPr>
      <w:rFonts w:ascii="Arial" w:hAnsi="Arial"/>
      <w:color w:val="22272B" w:themeColor="accent3"/>
      <w:sz w:val="40"/>
      <w:szCs w:val="48"/>
    </w:rPr>
  </w:style>
  <w:style w:type="paragraph" w:styleId="Heading2">
    <w:name w:val="heading 2"/>
    <w:next w:val="Normal"/>
    <w:link w:val="Heading2Char"/>
    <w:uiPriority w:val="9"/>
    <w:unhideWhenUsed/>
    <w:rsid w:val="00D60407"/>
    <w:pPr>
      <w:spacing w:before="320" w:after="120" w:line="240" w:lineRule="auto"/>
      <w:jc w:val="left"/>
      <w:outlineLvl w:val="1"/>
    </w:pPr>
    <w:rPr>
      <w:rFonts w:ascii="Arial" w:hAnsi="Arial"/>
      <w:bCs/>
      <w:color w:val="002466" w:themeColor="accent1"/>
      <w:sz w:val="28"/>
      <w:szCs w:val="22"/>
    </w:rPr>
  </w:style>
  <w:style w:type="paragraph" w:styleId="Heading3">
    <w:name w:val="heading 3"/>
    <w:basedOn w:val="Normal"/>
    <w:next w:val="Normal"/>
    <w:link w:val="Heading3Char"/>
    <w:uiPriority w:val="9"/>
    <w:unhideWhenUsed/>
    <w:rsid w:val="00EC2DDE"/>
    <w:pPr>
      <w:keepNext/>
      <w:keepLines/>
      <w:spacing w:before="320" w:after="120"/>
      <w:outlineLvl w:val="2"/>
    </w:pPr>
    <w:rPr>
      <w:rFonts w:eastAsiaTheme="majorEastAsia" w:cstheme="majorBidi"/>
      <w:color w:val="002466" w:themeColor="accent1"/>
      <w:sz w:val="24"/>
      <w:szCs w:val="24"/>
    </w:rPr>
  </w:style>
  <w:style w:type="paragraph" w:styleId="Heading4">
    <w:name w:val="heading 4"/>
    <w:basedOn w:val="Normal"/>
    <w:next w:val="Normal"/>
    <w:link w:val="Heading4Char"/>
    <w:uiPriority w:val="9"/>
    <w:unhideWhenUsed/>
    <w:qFormat/>
    <w:rsid w:val="00B142CA"/>
    <w:pPr>
      <w:keepNext/>
      <w:keepLines/>
      <w:spacing w:before="40" w:after="0"/>
      <w:outlineLvl w:val="3"/>
    </w:pPr>
    <w:rPr>
      <w:rFonts w:asciiTheme="majorHAnsi" w:eastAsiaTheme="majorEastAsia" w:hAnsiTheme="majorHAnsi" w:cstheme="majorBidi"/>
      <w:i/>
      <w:iCs/>
      <w:color w:val="001A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 Title"/>
    <w:basedOn w:val="Normal"/>
    <w:qFormat/>
    <w:rsid w:val="000B337D"/>
    <w:pPr>
      <w:spacing w:after="0" w:line="204" w:lineRule="auto"/>
    </w:pPr>
    <w:rPr>
      <w:rFonts w:ascii="Public Sans (NSW) Light" w:hAnsi="Public Sans (NSW) Light"/>
      <w:sz w:val="88"/>
      <w:szCs w:val="88"/>
    </w:rPr>
  </w:style>
  <w:style w:type="paragraph" w:customStyle="1" w:styleId="ChartFigureorTable-Title">
    <w:name w:val="Chart Figure or Table - Title"/>
    <w:qFormat/>
    <w:rsid w:val="0083290F"/>
    <w:pPr>
      <w:spacing w:before="120" w:after="120" w:line="240" w:lineRule="auto"/>
      <w:jc w:val="left"/>
    </w:pPr>
    <w:rPr>
      <w:rFonts w:ascii="Arial" w:hAnsi="Arial"/>
      <w:bCs/>
      <w:color w:val="002466" w:themeColor="accent1"/>
    </w:rPr>
  </w:style>
  <w:style w:type="table" w:styleId="TableGrid">
    <w:name w:val="Table Grid"/>
    <w:basedOn w:val="TableNormal"/>
    <w:uiPriority w:val="39"/>
    <w:rsid w:val="001F6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ransportforNSW">
    <w:name w:val="Cover - Transport for NSW"/>
    <w:qFormat/>
    <w:rsid w:val="00A52906"/>
    <w:pPr>
      <w:spacing w:after="0" w:line="240" w:lineRule="auto"/>
    </w:pPr>
    <w:rPr>
      <w:rFonts w:ascii="Arial" w:hAnsi="Arial"/>
      <w:color w:val="22272B" w:themeColor="accent3"/>
      <w:sz w:val="30"/>
      <w:szCs w:val="30"/>
    </w:rPr>
  </w:style>
  <w:style w:type="paragraph" w:styleId="Header">
    <w:name w:val="header"/>
    <w:basedOn w:val="Normal"/>
    <w:link w:val="HeaderChar"/>
    <w:uiPriority w:val="99"/>
    <w:unhideWhenUsed/>
    <w:rsid w:val="00876D14"/>
    <w:pPr>
      <w:tabs>
        <w:tab w:val="center" w:pos="4513"/>
        <w:tab w:val="right" w:pos="9026"/>
      </w:tabs>
      <w:snapToGrid w:val="0"/>
    </w:pPr>
  </w:style>
  <w:style w:type="character" w:customStyle="1" w:styleId="HeaderChar">
    <w:name w:val="Header Char"/>
    <w:basedOn w:val="DefaultParagraphFont"/>
    <w:link w:val="Header"/>
    <w:uiPriority w:val="99"/>
    <w:rsid w:val="00876D14"/>
    <w:rPr>
      <w:color w:val="22272B" w:themeColor="accent3"/>
      <w:sz w:val="18"/>
      <w:szCs w:val="18"/>
    </w:rPr>
  </w:style>
  <w:style w:type="character" w:styleId="UnresolvedMention">
    <w:name w:val="Unresolved Mention"/>
    <w:basedOn w:val="DefaultParagraphFont"/>
    <w:uiPriority w:val="99"/>
    <w:semiHidden/>
    <w:unhideWhenUsed/>
    <w:rsid w:val="00C46090"/>
    <w:rPr>
      <w:color w:val="605E5C"/>
      <w:shd w:val="clear" w:color="auto" w:fill="E1DFDD"/>
    </w:rPr>
  </w:style>
  <w:style w:type="paragraph" w:customStyle="1" w:styleId="Cover-URL">
    <w:name w:val="Cover - URL"/>
    <w:qFormat/>
    <w:rsid w:val="001A5CB5"/>
    <w:pPr>
      <w:spacing w:after="0" w:line="240" w:lineRule="auto"/>
    </w:pPr>
    <w:rPr>
      <w:color w:val="22272B" w:themeColor="accent3"/>
      <w:sz w:val="24"/>
      <w:szCs w:val="24"/>
    </w:rPr>
  </w:style>
  <w:style w:type="character" w:customStyle="1" w:styleId="Heading1Char">
    <w:name w:val="Heading 1 Char"/>
    <w:basedOn w:val="DefaultParagraphFont"/>
    <w:link w:val="Heading1"/>
    <w:uiPriority w:val="9"/>
    <w:rsid w:val="007E6ADB"/>
    <w:rPr>
      <w:rFonts w:ascii="Arial" w:hAnsi="Arial"/>
      <w:color w:val="22272B" w:themeColor="accent3"/>
      <w:sz w:val="40"/>
      <w:szCs w:val="48"/>
    </w:rPr>
  </w:style>
  <w:style w:type="paragraph" w:customStyle="1" w:styleId="ImportantText">
    <w:name w:val="Important Text"/>
    <w:next w:val="Normal"/>
    <w:qFormat/>
    <w:rsid w:val="0083290F"/>
    <w:pPr>
      <w:spacing w:line="233" w:lineRule="auto"/>
      <w:jc w:val="left"/>
    </w:pPr>
    <w:rPr>
      <w:rFonts w:ascii="Arial" w:hAnsi="Arial"/>
      <w:color w:val="22272B" w:themeColor="accent3"/>
      <w:sz w:val="22"/>
      <w:szCs w:val="26"/>
      <w:bdr w:val="single" w:sz="36" w:space="0" w:color="EBEBEB" w:themeColor="background2"/>
      <w:shd w:val="clear" w:color="auto" w:fill="EBEBEB" w:themeFill="background2"/>
    </w:rPr>
  </w:style>
  <w:style w:type="paragraph" w:customStyle="1" w:styleId="Cover-MonthYear">
    <w:name w:val="Cover - Month &amp; Year"/>
    <w:qFormat/>
    <w:rsid w:val="001A5CB5"/>
    <w:pPr>
      <w:spacing w:after="0" w:line="240" w:lineRule="auto"/>
    </w:pPr>
    <w:rPr>
      <w:color w:val="22272B" w:themeColor="accent3"/>
      <w:sz w:val="31"/>
      <w:szCs w:val="31"/>
    </w:rPr>
  </w:style>
  <w:style w:type="paragraph" w:customStyle="1" w:styleId="TransportforNSW">
    <w:name w:val="Transport for NSW"/>
    <w:basedOn w:val="Cover-TransportforNSW"/>
    <w:qFormat/>
    <w:rsid w:val="0066643B"/>
    <w:rPr>
      <w:sz w:val="22"/>
      <w:szCs w:val="22"/>
    </w:rPr>
  </w:style>
  <w:style w:type="character" w:styleId="PlaceholderText">
    <w:name w:val="Placeholder Text"/>
    <w:basedOn w:val="DefaultParagraphFont"/>
    <w:uiPriority w:val="99"/>
    <w:semiHidden/>
    <w:rsid w:val="00F440BC"/>
    <w:rPr>
      <w:color w:val="808080"/>
    </w:rPr>
  </w:style>
  <w:style w:type="character" w:styleId="PageNumber">
    <w:name w:val="page number"/>
    <w:uiPriority w:val="99"/>
    <w:unhideWhenUsed/>
    <w:rsid w:val="009024F8"/>
    <w:rPr>
      <w:sz w:val="16"/>
      <w:szCs w:val="16"/>
    </w:rPr>
  </w:style>
  <w:style w:type="character" w:customStyle="1" w:styleId="Heading2Char">
    <w:name w:val="Heading 2 Char"/>
    <w:basedOn w:val="DefaultParagraphFont"/>
    <w:link w:val="Heading2"/>
    <w:uiPriority w:val="9"/>
    <w:rsid w:val="00D60407"/>
    <w:rPr>
      <w:rFonts w:ascii="Arial" w:hAnsi="Arial"/>
      <w:bCs/>
      <w:color w:val="002466" w:themeColor="accent1"/>
      <w:sz w:val="28"/>
      <w:szCs w:val="22"/>
    </w:rPr>
  </w:style>
  <w:style w:type="paragraph" w:customStyle="1" w:styleId="BackCover-CopyrightTitle">
    <w:name w:val="Back Cover - Copyright Title"/>
    <w:qFormat/>
    <w:rsid w:val="006C3FD4"/>
    <w:pPr>
      <w:spacing w:after="120"/>
      <w:jc w:val="left"/>
    </w:pPr>
    <w:rPr>
      <w:b/>
      <w:bCs/>
      <w:color w:val="22272B" w:themeColor="accent3"/>
      <w:szCs w:val="14"/>
    </w:rPr>
  </w:style>
  <w:style w:type="paragraph" w:customStyle="1" w:styleId="BackCover-CopyrightText">
    <w:name w:val="Back Cover - Copyright Text"/>
    <w:basedOn w:val="TransportforNSW"/>
    <w:qFormat/>
    <w:rsid w:val="006C3FD4"/>
    <w:pPr>
      <w:spacing w:line="288" w:lineRule="auto"/>
      <w:jc w:val="left"/>
    </w:pPr>
    <w:rPr>
      <w:sz w:val="20"/>
      <w:szCs w:val="14"/>
    </w:rPr>
  </w:style>
  <w:style w:type="paragraph" w:styleId="Footer">
    <w:name w:val="footer"/>
    <w:basedOn w:val="Normal"/>
    <w:link w:val="FooterChar"/>
    <w:uiPriority w:val="99"/>
    <w:unhideWhenUsed/>
    <w:rsid w:val="00C31243"/>
    <w:pPr>
      <w:tabs>
        <w:tab w:val="center" w:pos="4513"/>
        <w:tab w:val="right" w:pos="9026"/>
      </w:tabs>
      <w:snapToGrid w:val="0"/>
    </w:pPr>
  </w:style>
  <w:style w:type="character" w:customStyle="1" w:styleId="FooterChar">
    <w:name w:val="Footer Char"/>
    <w:basedOn w:val="DefaultParagraphFont"/>
    <w:link w:val="Footer"/>
    <w:qFormat/>
    <w:rsid w:val="00C31243"/>
    <w:rPr>
      <w:color w:val="22272B" w:themeColor="accent3"/>
      <w:sz w:val="18"/>
      <w:szCs w:val="18"/>
    </w:rPr>
  </w:style>
  <w:style w:type="paragraph" w:customStyle="1" w:styleId="Chart-Heading">
    <w:name w:val="Chart - Heading"/>
    <w:qFormat/>
    <w:rsid w:val="0098549D"/>
    <w:pPr>
      <w:spacing w:after="0" w:line="288" w:lineRule="auto"/>
      <w:jc w:val="left"/>
    </w:pPr>
    <w:rPr>
      <w:b/>
      <w:bCs/>
      <w:color w:val="D7153A" w:themeColor="accent2"/>
    </w:rPr>
  </w:style>
  <w:style w:type="paragraph" w:customStyle="1" w:styleId="Chart-Normal">
    <w:name w:val="Chart - Normal"/>
    <w:qFormat/>
    <w:rsid w:val="004554CC"/>
    <w:pPr>
      <w:spacing w:after="0" w:line="288" w:lineRule="auto"/>
      <w:jc w:val="left"/>
    </w:pPr>
    <w:rPr>
      <w:color w:val="22272B" w:themeColor="accent3"/>
    </w:rPr>
  </w:style>
  <w:style w:type="paragraph" w:customStyle="1" w:styleId="Chart-Bold">
    <w:name w:val="Chart - Bold"/>
    <w:qFormat/>
    <w:rsid w:val="0098549D"/>
    <w:pPr>
      <w:spacing w:before="40" w:after="40" w:line="288" w:lineRule="auto"/>
      <w:jc w:val="left"/>
    </w:pPr>
    <w:rPr>
      <w:b/>
      <w:bCs/>
      <w:color w:val="22272B" w:themeColor="accent3"/>
    </w:rPr>
  </w:style>
  <w:style w:type="paragraph" w:styleId="TOCHeading">
    <w:name w:val="TOC Heading"/>
    <w:next w:val="Normal"/>
    <w:uiPriority w:val="39"/>
    <w:unhideWhenUsed/>
    <w:qFormat/>
    <w:rsid w:val="00EC2DDE"/>
    <w:pPr>
      <w:keepNext/>
      <w:keepLines/>
      <w:spacing w:after="720"/>
    </w:pPr>
    <w:rPr>
      <w:rFonts w:ascii="Arial" w:eastAsiaTheme="majorEastAsia" w:hAnsi="Arial" w:cstheme="majorBidi"/>
      <w:color w:val="22272B" w:themeColor="accent3"/>
      <w:kern w:val="0"/>
      <w:sz w:val="48"/>
      <w:szCs w:val="48"/>
      <w:lang w:eastAsia="en-US"/>
    </w:rPr>
  </w:style>
  <w:style w:type="paragraph" w:styleId="TOC1">
    <w:name w:val="toc 1"/>
    <w:basedOn w:val="Normal"/>
    <w:next w:val="Normal"/>
    <w:autoRedefine/>
    <w:uiPriority w:val="39"/>
    <w:unhideWhenUsed/>
    <w:rsid w:val="00891548"/>
    <w:pPr>
      <w:tabs>
        <w:tab w:val="right" w:leader="dot" w:pos="7700"/>
      </w:tabs>
      <w:spacing w:before="280" w:after="120" w:line="240" w:lineRule="auto"/>
      <w:ind w:left="709" w:hanging="709"/>
    </w:pPr>
    <w:rPr>
      <w:b/>
      <w:bCs/>
      <w:noProof/>
      <w:sz w:val="18"/>
      <w:szCs w:val="22"/>
    </w:rPr>
  </w:style>
  <w:style w:type="paragraph" w:styleId="TOC2">
    <w:name w:val="toc 2"/>
    <w:basedOn w:val="Normal"/>
    <w:next w:val="Normal"/>
    <w:autoRedefine/>
    <w:uiPriority w:val="39"/>
    <w:unhideWhenUsed/>
    <w:rsid w:val="000045B6"/>
    <w:pPr>
      <w:tabs>
        <w:tab w:val="right" w:leader="dot" w:pos="7700"/>
      </w:tabs>
      <w:spacing w:after="120" w:line="240" w:lineRule="auto"/>
      <w:ind w:left="709" w:hanging="709"/>
    </w:pPr>
    <w:rPr>
      <w:noProof/>
      <w:sz w:val="18"/>
    </w:rPr>
  </w:style>
  <w:style w:type="character" w:styleId="Hyperlink">
    <w:name w:val="Hyperlink"/>
    <w:basedOn w:val="DefaultParagraphFont"/>
    <w:uiPriority w:val="99"/>
    <w:unhideWhenUsed/>
    <w:rsid w:val="002D0BDF"/>
    <w:rPr>
      <w:color w:val="146CFD" w:themeColor="hyperlink"/>
      <w:u w:val="single"/>
    </w:rPr>
  </w:style>
  <w:style w:type="paragraph" w:styleId="ListParagraph">
    <w:name w:val="List Paragraph"/>
    <w:basedOn w:val="Normal"/>
    <w:uiPriority w:val="34"/>
    <w:rsid w:val="00D73778"/>
    <w:pPr>
      <w:ind w:leftChars="400" w:left="800"/>
    </w:pPr>
  </w:style>
  <w:style w:type="table" w:styleId="TableGridLight">
    <w:name w:val="Grid Table Light"/>
    <w:basedOn w:val="TableNormal"/>
    <w:uiPriority w:val="40"/>
    <w:rsid w:val="008307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Professional">
    <w:name w:val="Table Professional"/>
    <w:basedOn w:val="TableNormal"/>
    <w:uiPriority w:val="99"/>
    <w:semiHidden/>
    <w:unhideWhenUsed/>
    <w:rsid w:val="0073795C"/>
    <w:pPr>
      <w:jc w:val="lef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GridTable4-Accent1">
    <w:name w:val="Grid Table 4 Accent 1"/>
    <w:basedOn w:val="TableNormal"/>
    <w:uiPriority w:val="49"/>
    <w:rsid w:val="006C7190"/>
    <w:pPr>
      <w:spacing w:after="0" w:line="240" w:lineRule="auto"/>
    </w:pPr>
    <w:tblPr>
      <w:tblStyleRowBandSize w:val="1"/>
      <w:tblStyleColBandSize w:val="1"/>
      <w:tblBorders>
        <w:top w:val="single" w:sz="4" w:space="0" w:color="0A60FF" w:themeColor="accent1" w:themeTint="99"/>
        <w:left w:val="single" w:sz="4" w:space="0" w:color="0A60FF" w:themeColor="accent1" w:themeTint="99"/>
        <w:bottom w:val="single" w:sz="4" w:space="0" w:color="0A60FF" w:themeColor="accent1" w:themeTint="99"/>
        <w:right w:val="single" w:sz="4" w:space="0" w:color="0A60FF" w:themeColor="accent1" w:themeTint="99"/>
        <w:insideH w:val="single" w:sz="4" w:space="0" w:color="0A60FF" w:themeColor="accent1" w:themeTint="99"/>
        <w:insideV w:val="single" w:sz="4" w:space="0" w:color="0A60FF" w:themeColor="accent1" w:themeTint="99"/>
      </w:tblBorders>
    </w:tblPr>
    <w:tblStylePr w:type="firstRow">
      <w:rPr>
        <w:b/>
        <w:bCs/>
        <w:color w:val="FFFFFF" w:themeColor="background1"/>
      </w:rPr>
      <w:tblPr/>
      <w:tcPr>
        <w:tcBorders>
          <w:top w:val="single" w:sz="4" w:space="0" w:color="002466" w:themeColor="accent1"/>
          <w:left w:val="single" w:sz="4" w:space="0" w:color="002466" w:themeColor="accent1"/>
          <w:bottom w:val="single" w:sz="4" w:space="0" w:color="002466" w:themeColor="accent1"/>
          <w:right w:val="single" w:sz="4" w:space="0" w:color="002466" w:themeColor="accent1"/>
          <w:insideH w:val="nil"/>
          <w:insideV w:val="nil"/>
        </w:tcBorders>
        <w:shd w:val="clear" w:color="auto" w:fill="002466" w:themeFill="accent1"/>
      </w:tcPr>
    </w:tblStylePr>
    <w:tblStylePr w:type="lastRow">
      <w:rPr>
        <w:b/>
        <w:bCs/>
      </w:rPr>
      <w:tblPr/>
      <w:tcPr>
        <w:tcBorders>
          <w:top w:val="double" w:sz="4" w:space="0" w:color="002466" w:themeColor="accent1"/>
        </w:tcBorders>
      </w:tcPr>
    </w:tblStylePr>
    <w:tblStylePr w:type="firstCol">
      <w:rPr>
        <w:b/>
        <w:bCs/>
      </w:rPr>
    </w:tblStylePr>
    <w:tblStylePr w:type="lastCol">
      <w:rPr>
        <w:b/>
        <w:bCs/>
      </w:rPr>
    </w:tblStylePr>
    <w:tblStylePr w:type="band1Vert">
      <w:tblPr/>
      <w:tcPr>
        <w:shd w:val="clear" w:color="auto" w:fill="ADCAFF" w:themeFill="accent1" w:themeFillTint="33"/>
      </w:tcPr>
    </w:tblStylePr>
    <w:tblStylePr w:type="band1Horz">
      <w:tblPr/>
      <w:tcPr>
        <w:shd w:val="clear" w:color="auto" w:fill="ADCAFF" w:themeFill="accent1" w:themeFillTint="33"/>
      </w:tcPr>
    </w:tblStylePr>
  </w:style>
  <w:style w:type="table" w:styleId="GridTable5Dark-Accent1">
    <w:name w:val="Grid Table 5 Dark Accent 1"/>
    <w:basedOn w:val="TableNormal"/>
    <w:uiPriority w:val="50"/>
    <w:rsid w:val="006C71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CA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46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46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46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466" w:themeFill="accent1"/>
      </w:tcPr>
    </w:tblStylePr>
    <w:tblStylePr w:type="band1Vert">
      <w:tblPr/>
      <w:tcPr>
        <w:shd w:val="clear" w:color="auto" w:fill="5B95FF" w:themeFill="accent1" w:themeFillTint="66"/>
      </w:tcPr>
    </w:tblStylePr>
    <w:tblStylePr w:type="band1Horz">
      <w:tblPr/>
      <w:tcPr>
        <w:shd w:val="clear" w:color="auto" w:fill="5B95FF" w:themeFill="accent1" w:themeFillTint="66"/>
      </w:tcPr>
    </w:tblStylePr>
  </w:style>
  <w:style w:type="paragraph" w:styleId="Caption">
    <w:name w:val="caption"/>
    <w:basedOn w:val="Normal"/>
    <w:next w:val="Normal"/>
    <w:uiPriority w:val="35"/>
    <w:unhideWhenUsed/>
    <w:qFormat/>
    <w:rsid w:val="00F560A0"/>
    <w:rPr>
      <w:color w:val="495054" w:themeColor="text2"/>
      <w:sz w:val="18"/>
      <w:szCs w:val="18"/>
    </w:rPr>
  </w:style>
  <w:style w:type="character" w:customStyle="1" w:styleId="Heading3Char">
    <w:name w:val="Heading 3 Char"/>
    <w:basedOn w:val="DefaultParagraphFont"/>
    <w:link w:val="Heading3"/>
    <w:uiPriority w:val="9"/>
    <w:rsid w:val="00EC2DDE"/>
    <w:rPr>
      <w:rFonts w:ascii="Arial" w:eastAsiaTheme="majorEastAsia" w:hAnsi="Arial" w:cstheme="majorBidi"/>
      <w:color w:val="002466" w:themeColor="accent1"/>
      <w:sz w:val="24"/>
      <w:szCs w:val="24"/>
      <w:lang w:val="en-AU"/>
    </w:rPr>
  </w:style>
  <w:style w:type="paragraph" w:customStyle="1" w:styleId="AcknowledgementofCountry-Text">
    <w:name w:val="Acknowledgement of Country - Text"/>
    <w:basedOn w:val="Normal"/>
    <w:qFormat/>
    <w:rsid w:val="00F81B7F"/>
    <w:rPr>
      <w:sz w:val="24"/>
      <w:szCs w:val="24"/>
    </w:rPr>
  </w:style>
  <w:style w:type="paragraph" w:customStyle="1" w:styleId="AcknowledgeofCountry-Heading">
    <w:name w:val="Acknowledge of Country - Heading"/>
    <w:next w:val="AcknowledgementofCountry-Text"/>
    <w:qFormat/>
    <w:rsid w:val="00F140CE"/>
    <w:rPr>
      <w:color w:val="22272B" w:themeColor="accent3"/>
      <w:sz w:val="48"/>
      <w:szCs w:val="48"/>
    </w:rPr>
  </w:style>
  <w:style w:type="table" w:customStyle="1" w:styleId="TableGrid1">
    <w:name w:val="Table Grid1"/>
    <w:basedOn w:val="TableNormal"/>
    <w:next w:val="TableGrid"/>
    <w:uiPriority w:val="39"/>
    <w:rsid w:val="00D15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62C42"/>
    <w:pPr>
      <w:spacing w:after="100"/>
      <w:ind w:left="400"/>
    </w:pPr>
  </w:style>
  <w:style w:type="paragraph" w:customStyle="1" w:styleId="Heading">
    <w:name w:val="Heading"/>
    <w:next w:val="Normal"/>
    <w:qFormat/>
    <w:rsid w:val="005F12F6"/>
    <w:pPr>
      <w:jc w:val="left"/>
    </w:pPr>
    <w:rPr>
      <w:rFonts w:cstheme="minorHAnsi"/>
      <w:color w:val="22272B" w:themeColor="accent3"/>
      <w:sz w:val="40"/>
      <w:szCs w:val="40"/>
    </w:rPr>
  </w:style>
  <w:style w:type="paragraph" w:customStyle="1" w:styleId="BodyText1">
    <w:name w:val="Body Text1"/>
    <w:basedOn w:val="Normal"/>
    <w:qFormat/>
    <w:rsid w:val="008300EA"/>
    <w:pPr>
      <w:suppressAutoHyphens/>
      <w:overflowPunct w:val="0"/>
      <w:spacing w:after="240" w:line="252" w:lineRule="auto"/>
    </w:pPr>
    <w:rPr>
      <w:rFonts w:eastAsia="Calibri" w:cs="Arial"/>
      <w:color w:val="auto"/>
      <w:kern w:val="0"/>
      <w:sz w:val="18"/>
      <w:szCs w:val="18"/>
      <w:lang w:eastAsia="en-US"/>
    </w:rPr>
  </w:style>
  <w:style w:type="paragraph" w:customStyle="1" w:styleId="Bodytext6ptbefore">
    <w:name w:val="Body text 6pt before"/>
    <w:basedOn w:val="BodyText1"/>
    <w:qFormat/>
    <w:rsid w:val="006310AD"/>
    <w:pPr>
      <w:spacing w:before="120"/>
    </w:pPr>
    <w:rPr>
      <w:lang w:val="en-US"/>
    </w:rPr>
  </w:style>
  <w:style w:type="paragraph" w:customStyle="1" w:styleId="Bodytextbold">
    <w:name w:val="Body text bold"/>
    <w:basedOn w:val="BodyText1"/>
    <w:qFormat/>
    <w:rsid w:val="006310AD"/>
    <w:pPr>
      <w:spacing w:before="120"/>
    </w:pPr>
    <w:rPr>
      <w:b/>
    </w:rPr>
  </w:style>
  <w:style w:type="paragraph" w:customStyle="1" w:styleId="Tableheading">
    <w:name w:val="Table heading"/>
    <w:basedOn w:val="Normal"/>
    <w:qFormat/>
    <w:rsid w:val="00E5563C"/>
    <w:pPr>
      <w:suppressAutoHyphens/>
      <w:overflowPunct w:val="0"/>
      <w:spacing w:after="0" w:line="240" w:lineRule="auto"/>
    </w:pPr>
    <w:rPr>
      <w:rFonts w:eastAsia="Calibri" w:cs="Arial"/>
      <w:b/>
      <w:color w:val="FFFFFF" w:themeColor="background1"/>
      <w:kern w:val="0"/>
      <w:sz w:val="18"/>
      <w:szCs w:val="18"/>
      <w:lang w:val="en-GB" w:eastAsia="en-US"/>
    </w:rPr>
  </w:style>
  <w:style w:type="table" w:customStyle="1" w:styleId="TfNSWTable">
    <w:name w:val="TfNSW Table"/>
    <w:basedOn w:val="TableNormal"/>
    <w:uiPriority w:val="99"/>
    <w:rsid w:val="007E6ADB"/>
    <w:pPr>
      <w:spacing w:after="0" w:line="240" w:lineRule="auto"/>
      <w:jc w:val="left"/>
    </w:pPr>
    <w:rPr>
      <w:rFonts w:ascii="Arial" w:hAnsi="Arial"/>
      <w:color w:val="000000" w:themeColor="text1"/>
    </w:rPr>
    <w:tblPr>
      <w:tblBorders>
        <w:top w:val="single" w:sz="6" w:space="0" w:color="D3D3D3" w:themeColor="background2" w:themeShade="E6"/>
        <w:left w:val="single" w:sz="6" w:space="0" w:color="D3D3D3" w:themeColor="background2" w:themeShade="E6"/>
        <w:bottom w:val="single" w:sz="6" w:space="0" w:color="D3D3D3" w:themeColor="background2" w:themeShade="E6"/>
        <w:right w:val="single" w:sz="6" w:space="0" w:color="D3D3D3" w:themeColor="background2" w:themeShade="E6"/>
        <w:insideH w:val="single" w:sz="6" w:space="0" w:color="D3D3D3" w:themeColor="background2" w:themeShade="E6"/>
        <w:insideV w:val="single" w:sz="6" w:space="0" w:color="D3D3D3" w:themeColor="background2" w:themeShade="E6"/>
      </w:tblBorders>
    </w:tblPr>
    <w:tcPr>
      <w:shd w:val="clear" w:color="auto" w:fill="auto"/>
      <w:tcMar>
        <w:top w:w="57" w:type="dxa"/>
        <w:bottom w:w="57" w:type="dxa"/>
      </w:tcMar>
    </w:tcPr>
    <w:tblStylePr w:type="firstRow">
      <w:rPr>
        <w:rFonts w:ascii="Arial" w:hAnsi="Arial"/>
        <w:b w:val="0"/>
        <w:i w:val="0"/>
        <w:color w:val="FFFFFF" w:themeColor="background1"/>
        <w:sz w:val="22"/>
      </w:rPr>
      <w:tblPr/>
      <w:trPr>
        <w:tblHeader/>
      </w:trPr>
      <w:tcPr>
        <w:tcBorders>
          <w:top w:val="single" w:sz="6" w:space="0" w:color="D3D3D3" w:themeColor="background2" w:themeShade="E6"/>
          <w:left w:val="single" w:sz="6" w:space="0" w:color="D3D3D3" w:themeColor="background2" w:themeShade="E6"/>
          <w:bottom w:val="single" w:sz="6" w:space="0" w:color="D3D3D3" w:themeColor="background2" w:themeShade="E6"/>
          <w:right w:val="single" w:sz="6" w:space="0" w:color="D3D3D3" w:themeColor="background2" w:themeShade="E6"/>
          <w:insideH w:val="single" w:sz="6" w:space="0" w:color="D3D3D3" w:themeColor="background2" w:themeShade="E6"/>
          <w:insideV w:val="single" w:sz="6" w:space="0" w:color="D3D3D3" w:themeColor="background2" w:themeShade="E6"/>
        </w:tcBorders>
        <w:shd w:val="clear" w:color="auto" w:fill="002466"/>
      </w:tcPr>
    </w:tblStylePr>
  </w:style>
  <w:style w:type="character" w:styleId="CommentReference">
    <w:name w:val="annotation reference"/>
    <w:basedOn w:val="DefaultParagraphFont"/>
    <w:qFormat/>
    <w:rsid w:val="005F41E5"/>
    <w:rPr>
      <w:sz w:val="16"/>
      <w:szCs w:val="16"/>
    </w:rPr>
  </w:style>
  <w:style w:type="paragraph" w:styleId="CommentText">
    <w:name w:val="annotation text"/>
    <w:basedOn w:val="Normal"/>
    <w:link w:val="CommentTextChar"/>
    <w:qFormat/>
    <w:rsid w:val="005F41E5"/>
    <w:pPr>
      <w:suppressAutoHyphens/>
      <w:overflowPunct w:val="0"/>
      <w:spacing w:after="0" w:line="240" w:lineRule="auto"/>
    </w:pPr>
    <w:rPr>
      <w:rFonts w:eastAsia="Calibri" w:cs="Noto Sans Arabic UI"/>
      <w:color w:val="auto"/>
      <w:kern w:val="0"/>
      <w:lang w:eastAsia="en-US"/>
    </w:rPr>
  </w:style>
  <w:style w:type="character" w:customStyle="1" w:styleId="CommentTextChar">
    <w:name w:val="Comment Text Char"/>
    <w:basedOn w:val="DefaultParagraphFont"/>
    <w:link w:val="CommentText"/>
    <w:rsid w:val="005F41E5"/>
    <w:rPr>
      <w:rFonts w:ascii="Arial" w:eastAsia="Calibri" w:hAnsi="Arial" w:cs="Noto Sans Arabic UI"/>
      <w:kern w:val="0"/>
      <w:lang w:val="en-AU" w:eastAsia="en-US"/>
    </w:rPr>
  </w:style>
  <w:style w:type="paragraph" w:customStyle="1" w:styleId="Figcaption">
    <w:name w:val="Fig caption"/>
    <w:basedOn w:val="BodyText"/>
    <w:qFormat/>
    <w:rsid w:val="005F41E5"/>
    <w:pPr>
      <w:suppressAutoHyphens/>
      <w:overflowPunct w:val="0"/>
      <w:spacing w:before="120" w:after="240" w:line="240" w:lineRule="auto"/>
    </w:pPr>
    <w:rPr>
      <w:rFonts w:eastAsia="Calibri" w:cs="Noto Sans Arabic UI"/>
      <w:color w:val="365F91"/>
      <w:kern w:val="0"/>
      <w:szCs w:val="22"/>
      <w:lang w:eastAsia="en-US"/>
    </w:rPr>
  </w:style>
  <w:style w:type="paragraph" w:styleId="BodyText">
    <w:name w:val="Body Text"/>
    <w:basedOn w:val="Normal"/>
    <w:link w:val="BodyTextChar"/>
    <w:uiPriority w:val="99"/>
    <w:semiHidden/>
    <w:unhideWhenUsed/>
    <w:rsid w:val="005F41E5"/>
    <w:pPr>
      <w:spacing w:after="120"/>
    </w:pPr>
  </w:style>
  <w:style w:type="character" w:customStyle="1" w:styleId="BodyTextChar">
    <w:name w:val="Body Text Char"/>
    <w:basedOn w:val="DefaultParagraphFont"/>
    <w:link w:val="BodyText"/>
    <w:uiPriority w:val="99"/>
    <w:semiHidden/>
    <w:rsid w:val="005F41E5"/>
    <w:rPr>
      <w:rFonts w:cstheme="minorHAnsi"/>
      <w:color w:val="22272B" w:themeColor="accent3"/>
      <w:lang w:val="en-AU"/>
    </w:rPr>
  </w:style>
  <w:style w:type="paragraph" w:customStyle="1" w:styleId="Bullettext">
    <w:name w:val="Bullet text"/>
    <w:basedOn w:val="ListParagraph"/>
    <w:autoRedefine/>
    <w:qFormat/>
    <w:rsid w:val="00594377"/>
    <w:pPr>
      <w:numPr>
        <w:numId w:val="31"/>
      </w:numPr>
      <w:suppressAutoHyphens/>
      <w:overflowPunct w:val="0"/>
      <w:spacing w:before="120" w:after="120" w:line="252" w:lineRule="auto"/>
      <w:ind w:leftChars="0" w:left="360"/>
    </w:pPr>
    <w:rPr>
      <w:sz w:val="18"/>
    </w:rPr>
  </w:style>
  <w:style w:type="numbering" w:customStyle="1" w:styleId="CurrentList1">
    <w:name w:val="Current List1"/>
    <w:uiPriority w:val="99"/>
    <w:rsid w:val="00D60407"/>
    <w:pPr>
      <w:numPr>
        <w:numId w:val="33"/>
      </w:numPr>
    </w:pPr>
  </w:style>
  <w:style w:type="numbering" w:customStyle="1" w:styleId="CurrentList2">
    <w:name w:val="Current List2"/>
    <w:uiPriority w:val="99"/>
    <w:rsid w:val="00D60407"/>
    <w:pPr>
      <w:numPr>
        <w:numId w:val="34"/>
      </w:numPr>
    </w:pPr>
  </w:style>
  <w:style w:type="numbering" w:customStyle="1" w:styleId="CurrentList3">
    <w:name w:val="Current List3"/>
    <w:uiPriority w:val="99"/>
    <w:rsid w:val="00D837B8"/>
    <w:pPr>
      <w:numPr>
        <w:numId w:val="35"/>
      </w:numPr>
    </w:pPr>
  </w:style>
  <w:style w:type="paragraph" w:styleId="Revision">
    <w:name w:val="Revision"/>
    <w:hidden/>
    <w:uiPriority w:val="99"/>
    <w:semiHidden/>
    <w:rsid w:val="00063B1A"/>
    <w:pPr>
      <w:spacing w:after="0" w:line="240" w:lineRule="auto"/>
      <w:jc w:val="left"/>
    </w:pPr>
    <w:rPr>
      <w:rFonts w:cstheme="minorHAnsi"/>
      <w:color w:val="22272B" w:themeColor="accent3"/>
      <w:lang w:val="en-AU"/>
    </w:rPr>
  </w:style>
  <w:style w:type="numbering" w:customStyle="1" w:styleId="CurrentList4">
    <w:name w:val="Current List4"/>
    <w:uiPriority w:val="99"/>
    <w:rsid w:val="008A5EB2"/>
    <w:pPr>
      <w:numPr>
        <w:numId w:val="36"/>
      </w:numPr>
    </w:pPr>
  </w:style>
  <w:style w:type="paragraph" w:customStyle="1" w:styleId="FrameContents">
    <w:name w:val="Frame Contents"/>
    <w:basedOn w:val="Normal"/>
    <w:qFormat/>
    <w:rsid w:val="00F0690E"/>
    <w:pPr>
      <w:suppressAutoHyphens/>
      <w:overflowPunct w:val="0"/>
      <w:spacing w:after="0" w:line="240" w:lineRule="auto"/>
    </w:pPr>
    <w:rPr>
      <w:rFonts w:eastAsia="Calibri" w:cs="Noto Sans Arabic UI"/>
      <w:color w:val="auto"/>
      <w:kern w:val="0"/>
      <w:sz w:val="19"/>
      <w:szCs w:val="22"/>
      <w:lang w:eastAsia="en-US"/>
    </w:rPr>
  </w:style>
  <w:style w:type="paragraph" w:customStyle="1" w:styleId="Bullettext2">
    <w:name w:val="Bullet text2"/>
    <w:basedOn w:val="ListBullet2"/>
    <w:autoRedefine/>
    <w:qFormat/>
    <w:rsid w:val="00594377"/>
    <w:pPr>
      <w:numPr>
        <w:ilvl w:val="1"/>
        <w:numId w:val="29"/>
      </w:numPr>
      <w:spacing w:after="40"/>
      <w:ind w:left="1160" w:hanging="360"/>
    </w:pPr>
    <w:rPr>
      <w:sz w:val="18"/>
    </w:rPr>
  </w:style>
  <w:style w:type="character" w:styleId="FollowedHyperlink">
    <w:name w:val="FollowedHyperlink"/>
    <w:basedOn w:val="DefaultParagraphFont"/>
    <w:uiPriority w:val="99"/>
    <w:semiHidden/>
    <w:unhideWhenUsed/>
    <w:rsid w:val="004048B6"/>
    <w:rPr>
      <w:color w:val="146CFD" w:themeColor="followedHyperlink"/>
      <w:u w:val="single"/>
    </w:rPr>
  </w:style>
  <w:style w:type="paragraph" w:customStyle="1" w:styleId="Greyboxcontent">
    <w:name w:val="Grey box content"/>
    <w:basedOn w:val="Normal"/>
    <w:qFormat/>
    <w:rsid w:val="0044267D"/>
    <w:pPr>
      <w:suppressAutoHyphens/>
      <w:overflowPunct w:val="0"/>
    </w:pPr>
    <w:rPr>
      <w:rFonts w:eastAsia="Calibri" w:cs="Noto Sans Arabic UI"/>
      <w:noProof/>
      <w:color w:val="auto"/>
      <w:kern w:val="0"/>
      <w:sz w:val="19"/>
      <w:szCs w:val="22"/>
      <w:lang w:eastAsia="en-AU"/>
    </w:rPr>
  </w:style>
  <w:style w:type="character" w:customStyle="1" w:styleId="Heading4Char">
    <w:name w:val="Heading 4 Char"/>
    <w:basedOn w:val="DefaultParagraphFont"/>
    <w:link w:val="Heading4"/>
    <w:uiPriority w:val="9"/>
    <w:rsid w:val="00B142CA"/>
    <w:rPr>
      <w:rFonts w:asciiTheme="majorHAnsi" w:eastAsiaTheme="majorEastAsia" w:hAnsiTheme="majorHAnsi" w:cstheme="majorBidi"/>
      <w:i/>
      <w:iCs/>
      <w:color w:val="001A4C" w:themeColor="accent1" w:themeShade="BF"/>
      <w:lang w:val="en-AU"/>
    </w:rPr>
  </w:style>
  <w:style w:type="paragraph" w:customStyle="1" w:styleId="Normalbullet">
    <w:name w:val="Normal bullet"/>
    <w:basedOn w:val="Normal"/>
    <w:qFormat/>
    <w:rsid w:val="007A6DA7"/>
    <w:pPr>
      <w:suppressAutoHyphens/>
      <w:overflowPunct w:val="0"/>
      <w:spacing w:before="120" w:after="120" w:line="280" w:lineRule="atLeast"/>
    </w:pPr>
    <w:rPr>
      <w:rFonts w:eastAsia="Calibri" w:cs="Circular Std Book"/>
      <w:bCs/>
      <w:color w:val="auto"/>
      <w:kern w:val="0"/>
      <w:sz w:val="22"/>
      <w:lang w:eastAsia="en-US"/>
    </w:rPr>
  </w:style>
  <w:style w:type="paragraph" w:styleId="ListBullet2">
    <w:name w:val="List Bullet 2"/>
    <w:basedOn w:val="Normal"/>
    <w:uiPriority w:val="99"/>
    <w:semiHidden/>
    <w:unhideWhenUsed/>
    <w:rsid w:val="00310185"/>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www.movementandplace.nsw.gov.au/place-and-network/guides/evaluators-guide" TargetMode="External"/><Relationship Id="rId39" Type="http://schemas.openxmlformats.org/officeDocument/2006/relationships/footer" Target="footer8.xml"/><Relationship Id="rId21" Type="http://schemas.openxmlformats.org/officeDocument/2006/relationships/footer" Target="footer6.xml"/><Relationship Id="rId34" Type="http://schemas.openxmlformats.org/officeDocument/2006/relationships/chart" Target="charts/chart2.xml"/><Relationship Id="rId42" Type="http://schemas.openxmlformats.org/officeDocument/2006/relationships/footer" Target="footer10.xm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hyperlink" Target="https://www.movementandplace.nsw.gov.au/place-and-network/guides/aligning-movement-and-place" TargetMode="External"/><Relationship Id="rId32" Type="http://schemas.openxmlformats.org/officeDocument/2006/relationships/image" Target="media/image11.png"/><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movementandplace.nsw.gov.au/" TargetMode="External"/><Relationship Id="rId28" Type="http://schemas.openxmlformats.org/officeDocument/2006/relationships/image" Target="media/image7.png"/><Relationship Id="rId36" Type="http://schemas.openxmlformats.org/officeDocument/2006/relationships/chart" Target="charts/chart4.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10.png"/><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image" Target="media/image9.png"/><Relationship Id="rId35" Type="http://schemas.openxmlformats.org/officeDocument/2006/relationships/chart" Target="charts/chart3.xml"/><Relationship Id="rId43" Type="http://schemas.openxmlformats.org/officeDocument/2006/relationships/footer" Target="footer1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www.movementandplace.nsw.gov.au/place-and-network/guides/practitioners-guide" TargetMode="External"/><Relationship Id="rId33" Type="http://schemas.openxmlformats.org/officeDocument/2006/relationships/chart" Target="charts/chart1.xml"/><Relationship Id="rId38" Type="http://schemas.openxmlformats.org/officeDocument/2006/relationships/footer" Target="footer7.xml"/><Relationship Id="rId46"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footer" Target="footer9.xm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430860616107202E-3"/>
          <c:y val="0.20708198487481957"/>
          <c:w val="0.97306147257908548"/>
          <c:h val="0.83773834937299507"/>
        </c:manualLayout>
      </c:layout>
      <c:doughnutChart>
        <c:varyColors val="1"/>
        <c:ser>
          <c:idx val="0"/>
          <c:order val="0"/>
          <c:tx>
            <c:strRef>
              <c:f>Sheet1!$B$1</c:f>
              <c:strCache>
                <c:ptCount val="1"/>
                <c:pt idx="0">
                  <c:v>Expenses</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95D4-4E85-AD4F-40AF05CCE6F8}"/>
              </c:ext>
            </c:extLst>
          </c:dPt>
          <c:dPt>
            <c:idx val="1"/>
            <c:bubble3D val="0"/>
            <c:spPr>
              <a:solidFill>
                <a:schemeClr val="accent3"/>
              </a:solidFill>
              <a:ln w="19050">
                <a:noFill/>
              </a:ln>
              <a:effectLst/>
            </c:spPr>
            <c:extLst>
              <c:ext xmlns:c16="http://schemas.microsoft.com/office/drawing/2014/chart" uri="{C3380CC4-5D6E-409C-BE32-E72D297353CC}">
                <c16:uniqueId val="{00000003-95D4-4E85-AD4F-40AF05CCE6F8}"/>
              </c:ext>
            </c:extLst>
          </c:dPt>
          <c:dPt>
            <c:idx val="2"/>
            <c:bubble3D val="0"/>
            <c:spPr>
              <a:solidFill>
                <a:schemeClr val="bg2"/>
              </a:solidFill>
              <a:ln w="19050">
                <a:noFill/>
              </a:ln>
              <a:effectLst/>
            </c:spPr>
            <c:extLst>
              <c:ext xmlns:c16="http://schemas.microsoft.com/office/drawing/2014/chart" uri="{C3380CC4-5D6E-409C-BE32-E72D297353CC}">
                <c16:uniqueId val="{00000005-95D4-4E85-AD4F-40AF05CCE6F8}"/>
              </c:ext>
            </c:extLst>
          </c:dPt>
          <c:dPt>
            <c:idx val="3"/>
            <c:bubble3D val="0"/>
            <c:spPr>
              <a:solidFill>
                <a:schemeClr val="accent2"/>
              </a:solidFill>
              <a:ln w="19050">
                <a:noFill/>
              </a:ln>
              <a:effectLst/>
            </c:spPr>
            <c:extLst>
              <c:ext xmlns:c16="http://schemas.microsoft.com/office/drawing/2014/chart" uri="{C3380CC4-5D6E-409C-BE32-E72D297353CC}">
                <c16:uniqueId val="{00000007-95D4-4E85-AD4F-40AF05CCE6F8}"/>
              </c:ext>
            </c:extLst>
          </c:dPt>
          <c:dPt>
            <c:idx val="4"/>
            <c:bubble3D val="0"/>
            <c:spPr>
              <a:solidFill>
                <a:schemeClr val="accent1"/>
              </a:solidFill>
              <a:ln w="19050">
                <a:noFill/>
              </a:ln>
              <a:effectLst/>
            </c:spPr>
            <c:extLst>
              <c:ext xmlns:c16="http://schemas.microsoft.com/office/drawing/2014/chart" uri="{C3380CC4-5D6E-409C-BE32-E72D297353CC}">
                <c16:uniqueId val="{00000009-95D4-4E85-AD4F-40AF05CCE6F8}"/>
              </c:ext>
            </c:extLst>
          </c:dPt>
          <c:dPt>
            <c:idx val="5"/>
            <c:bubble3D val="0"/>
            <c:spPr>
              <a:solidFill>
                <a:schemeClr val="accent2"/>
              </a:solidFill>
              <a:ln w="19050">
                <a:noFill/>
              </a:ln>
              <a:effectLst/>
            </c:spPr>
            <c:extLst>
              <c:ext xmlns:c16="http://schemas.microsoft.com/office/drawing/2014/chart" uri="{C3380CC4-5D6E-409C-BE32-E72D297353CC}">
                <c16:uniqueId val="{0000000B-95D4-4E85-AD4F-40AF05CCE6F8}"/>
              </c:ext>
            </c:extLst>
          </c:dPt>
          <c:cat>
            <c:strRef>
              <c:f>Sheet1!$A$2:$A$7</c:f>
              <c:strCache>
                <c:ptCount val="6"/>
                <c:pt idx="0">
                  <c:v>A</c:v>
                </c:pt>
                <c:pt idx="1">
                  <c:v>B</c:v>
                </c:pt>
                <c:pt idx="2">
                  <c:v>C</c:v>
                </c:pt>
                <c:pt idx="3">
                  <c:v>D</c:v>
                </c:pt>
                <c:pt idx="4">
                  <c:v>E</c:v>
                </c:pt>
                <c:pt idx="5">
                  <c:v>F</c:v>
                </c:pt>
              </c:strCache>
            </c:strRef>
          </c:cat>
          <c:val>
            <c:numRef>
              <c:f>Sheet1!$B$2:$B$7</c:f>
              <c:numCache>
                <c:formatCode>General</c:formatCode>
                <c:ptCount val="6"/>
                <c:pt idx="0">
                  <c:v>0.5</c:v>
                </c:pt>
                <c:pt idx="1">
                  <c:v>5</c:v>
                </c:pt>
                <c:pt idx="2">
                  <c:v>15</c:v>
                </c:pt>
                <c:pt idx="3">
                  <c:v>3</c:v>
                </c:pt>
                <c:pt idx="4">
                  <c:v>40</c:v>
                </c:pt>
                <c:pt idx="5">
                  <c:v>1</c:v>
                </c:pt>
              </c:numCache>
            </c:numRef>
          </c:val>
          <c:extLst>
            <c:ext xmlns:c16="http://schemas.microsoft.com/office/drawing/2014/chart" uri="{C3380CC4-5D6E-409C-BE32-E72D297353CC}">
              <c16:uniqueId val="{0000000C-95D4-4E85-AD4F-40AF05CCE6F8}"/>
            </c:ext>
          </c:extLst>
        </c:ser>
        <c:dLbls>
          <c:showLegendKey val="0"/>
          <c:showVal val="0"/>
          <c:showCatName val="0"/>
          <c:showSerName val="0"/>
          <c:showPercent val="0"/>
          <c:showBubbleSize val="0"/>
          <c:showLeaderLines val="1"/>
        </c:dLbls>
        <c:firstSliceAng val="0"/>
        <c:holeSize val="60"/>
      </c:doughnutChart>
      <c:spPr>
        <a:noFill/>
        <a:ln>
          <a:noFill/>
        </a:ln>
        <a:effectLst/>
      </c:spPr>
    </c:plotArea>
    <c:legend>
      <c:legendPos val="t"/>
      <c:layout>
        <c:manualLayout>
          <c:xMode val="edge"/>
          <c:yMode val="edge"/>
          <c:x val="3.599944743749136E-3"/>
          <c:y val="4.3572984749455342E-3"/>
          <c:w val="0.78227379472302805"/>
          <c:h val="9.759533391659377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accent3"/>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430860616107202E-3"/>
          <c:y val="0.20708198487481957"/>
          <c:w val="0.97306147257908548"/>
          <c:h val="0.83773834937299507"/>
        </c:manualLayout>
      </c:layout>
      <c:doughnutChart>
        <c:varyColors val="1"/>
        <c:ser>
          <c:idx val="0"/>
          <c:order val="0"/>
          <c:tx>
            <c:strRef>
              <c:f>Sheet1!$B$1</c:f>
              <c:strCache>
                <c:ptCount val="1"/>
                <c:pt idx="0">
                  <c:v>Expenses</c:v>
                </c:pt>
              </c:strCache>
            </c:strRef>
          </c:tx>
          <c:spPr>
            <a:ln>
              <a:noFill/>
            </a:ln>
          </c:spPr>
          <c:dPt>
            <c:idx val="0"/>
            <c:bubble3D val="0"/>
            <c:spPr>
              <a:solidFill>
                <a:srgbClr val="D7153A"/>
              </a:solidFill>
              <a:ln w="19050">
                <a:noFill/>
              </a:ln>
              <a:effectLst/>
            </c:spPr>
            <c:extLst>
              <c:ext xmlns:c16="http://schemas.microsoft.com/office/drawing/2014/chart" uri="{C3380CC4-5D6E-409C-BE32-E72D297353CC}">
                <c16:uniqueId val="{00000001-2586-40A9-828C-44C0CA57B51F}"/>
              </c:ext>
            </c:extLst>
          </c:dPt>
          <c:dPt>
            <c:idx val="1"/>
            <c:bubble3D val="0"/>
            <c:spPr>
              <a:solidFill>
                <a:srgbClr val="EBEBEB"/>
              </a:solidFill>
              <a:ln w="19050">
                <a:noFill/>
              </a:ln>
              <a:effectLst/>
            </c:spPr>
            <c:extLst>
              <c:ext xmlns:c16="http://schemas.microsoft.com/office/drawing/2014/chart" uri="{C3380CC4-5D6E-409C-BE32-E72D297353CC}">
                <c16:uniqueId val="{00000003-2586-40A9-828C-44C0CA57B51F}"/>
              </c:ext>
            </c:extLst>
          </c:dPt>
          <c:dPt>
            <c:idx val="2"/>
            <c:bubble3D val="0"/>
            <c:spPr>
              <a:solidFill>
                <a:srgbClr val="002466"/>
              </a:solidFill>
              <a:ln w="19050">
                <a:noFill/>
              </a:ln>
              <a:effectLst/>
            </c:spPr>
            <c:extLst>
              <c:ext xmlns:c16="http://schemas.microsoft.com/office/drawing/2014/chart" uri="{C3380CC4-5D6E-409C-BE32-E72D297353CC}">
                <c16:uniqueId val="{00000005-2586-40A9-828C-44C0CA57B51F}"/>
              </c:ext>
            </c:extLst>
          </c:dPt>
          <c:dPt>
            <c:idx val="3"/>
            <c:bubble3D val="0"/>
            <c:spPr>
              <a:solidFill>
                <a:srgbClr val="22272B"/>
              </a:solidFill>
              <a:ln w="19050">
                <a:noFill/>
              </a:ln>
              <a:effectLst/>
            </c:spPr>
            <c:extLst>
              <c:ext xmlns:c16="http://schemas.microsoft.com/office/drawing/2014/chart" uri="{C3380CC4-5D6E-409C-BE32-E72D297353CC}">
                <c16:uniqueId val="{00000007-2586-40A9-828C-44C0CA57B51F}"/>
              </c:ext>
            </c:extLst>
          </c:dPt>
          <c:dPt>
            <c:idx val="4"/>
            <c:bubble3D val="0"/>
            <c:spPr>
              <a:solidFill>
                <a:schemeClr val="accent1"/>
              </a:solidFill>
              <a:ln w="19050">
                <a:noFill/>
              </a:ln>
              <a:effectLst/>
            </c:spPr>
            <c:extLst>
              <c:ext xmlns:c16="http://schemas.microsoft.com/office/drawing/2014/chart" uri="{C3380CC4-5D6E-409C-BE32-E72D297353CC}">
                <c16:uniqueId val="{00000009-2586-40A9-828C-44C0CA57B51F}"/>
              </c:ext>
            </c:extLst>
          </c:dPt>
          <c:cat>
            <c:strRef>
              <c:f>Sheet1!$A$2:$A$6</c:f>
              <c:strCache>
                <c:ptCount val="5"/>
                <c:pt idx="0">
                  <c:v>A</c:v>
                </c:pt>
                <c:pt idx="1">
                  <c:v>B</c:v>
                </c:pt>
                <c:pt idx="2">
                  <c:v>C</c:v>
                </c:pt>
                <c:pt idx="3">
                  <c:v>D</c:v>
                </c:pt>
                <c:pt idx="4">
                  <c:v>E</c:v>
                </c:pt>
              </c:strCache>
            </c:strRef>
          </c:cat>
          <c:val>
            <c:numRef>
              <c:f>Sheet1!$B$2:$B$6</c:f>
              <c:numCache>
                <c:formatCode>General</c:formatCode>
                <c:ptCount val="5"/>
                <c:pt idx="0">
                  <c:v>5</c:v>
                </c:pt>
                <c:pt idx="1">
                  <c:v>10</c:v>
                </c:pt>
                <c:pt idx="2">
                  <c:v>50</c:v>
                </c:pt>
                <c:pt idx="3">
                  <c:v>1</c:v>
                </c:pt>
                <c:pt idx="4">
                  <c:v>6</c:v>
                </c:pt>
              </c:numCache>
            </c:numRef>
          </c:val>
          <c:extLst>
            <c:ext xmlns:c16="http://schemas.microsoft.com/office/drawing/2014/chart" uri="{C3380CC4-5D6E-409C-BE32-E72D297353CC}">
              <c16:uniqueId val="{0000000A-2586-40A9-828C-44C0CA57B51F}"/>
            </c:ext>
          </c:extLst>
        </c:ser>
        <c:dLbls>
          <c:showLegendKey val="0"/>
          <c:showVal val="0"/>
          <c:showCatName val="0"/>
          <c:showSerName val="0"/>
          <c:showPercent val="0"/>
          <c:showBubbleSize val="0"/>
          <c:showLeaderLines val="1"/>
        </c:dLbls>
        <c:firstSliceAng val="0"/>
        <c:holeSize val="60"/>
      </c:doughnutChart>
      <c:spPr>
        <a:noFill/>
        <a:ln>
          <a:noFill/>
        </a:ln>
        <a:effectLst/>
      </c:spPr>
    </c:plotArea>
    <c:legend>
      <c:legendPos val="t"/>
      <c:layout>
        <c:manualLayout>
          <c:xMode val="edge"/>
          <c:yMode val="edge"/>
          <c:x val="3.599944743749136E-3"/>
          <c:y val="4.3572984749455342E-3"/>
          <c:w val="0.78227379472302805"/>
          <c:h val="9.759533391659377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accent3"/>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430860616107202E-3"/>
          <c:y val="0.20708198487481957"/>
          <c:w val="0.97306147257908548"/>
          <c:h val="0.83773834937299507"/>
        </c:manualLayout>
      </c:layout>
      <c:doughnutChart>
        <c:varyColors val="1"/>
        <c:ser>
          <c:idx val="0"/>
          <c:order val="0"/>
          <c:tx>
            <c:strRef>
              <c:f>Sheet1!$B$1</c:f>
              <c:strCache>
                <c:ptCount val="1"/>
                <c:pt idx="0">
                  <c:v>Expenses</c:v>
                </c:pt>
              </c:strCache>
            </c:strRef>
          </c:tx>
          <c:spPr>
            <a:ln>
              <a:noFill/>
            </a:ln>
          </c:spPr>
          <c:dPt>
            <c:idx val="0"/>
            <c:bubble3D val="0"/>
            <c:spPr>
              <a:solidFill>
                <a:srgbClr val="D7153A"/>
              </a:solidFill>
              <a:ln w="19050">
                <a:noFill/>
              </a:ln>
              <a:effectLst/>
            </c:spPr>
            <c:extLst>
              <c:ext xmlns:c16="http://schemas.microsoft.com/office/drawing/2014/chart" uri="{C3380CC4-5D6E-409C-BE32-E72D297353CC}">
                <c16:uniqueId val="{00000001-B196-4550-BD52-C938BFDE56F3}"/>
              </c:ext>
            </c:extLst>
          </c:dPt>
          <c:dPt>
            <c:idx val="1"/>
            <c:bubble3D val="0"/>
            <c:spPr>
              <a:solidFill>
                <a:srgbClr val="002466"/>
              </a:solidFill>
              <a:ln w="19050">
                <a:noFill/>
              </a:ln>
              <a:effectLst/>
            </c:spPr>
            <c:extLst>
              <c:ext xmlns:c16="http://schemas.microsoft.com/office/drawing/2014/chart" uri="{C3380CC4-5D6E-409C-BE32-E72D297353CC}">
                <c16:uniqueId val="{00000003-B196-4550-BD52-C938BFDE56F3}"/>
              </c:ext>
            </c:extLst>
          </c:dPt>
          <c:dPt>
            <c:idx val="2"/>
            <c:bubble3D val="0"/>
            <c:spPr>
              <a:solidFill>
                <a:schemeClr val="bg2"/>
              </a:solidFill>
              <a:ln w="19050">
                <a:noFill/>
              </a:ln>
              <a:effectLst/>
            </c:spPr>
            <c:extLst>
              <c:ext xmlns:c16="http://schemas.microsoft.com/office/drawing/2014/chart" uri="{C3380CC4-5D6E-409C-BE32-E72D297353CC}">
                <c16:uniqueId val="{00000005-B196-4550-BD52-C938BFDE56F3}"/>
              </c:ext>
            </c:extLst>
          </c:dPt>
          <c:cat>
            <c:strRef>
              <c:f>Sheet1!$A$2:$A$4</c:f>
              <c:strCache>
                <c:ptCount val="3"/>
                <c:pt idx="0">
                  <c:v>A</c:v>
                </c:pt>
                <c:pt idx="1">
                  <c:v>B</c:v>
                </c:pt>
                <c:pt idx="2">
                  <c:v>C</c:v>
                </c:pt>
              </c:strCache>
            </c:strRef>
          </c:cat>
          <c:val>
            <c:numRef>
              <c:f>Sheet1!$B$2:$B$4</c:f>
              <c:numCache>
                <c:formatCode>General</c:formatCode>
                <c:ptCount val="3"/>
                <c:pt idx="0">
                  <c:v>70</c:v>
                </c:pt>
                <c:pt idx="1">
                  <c:v>10</c:v>
                </c:pt>
                <c:pt idx="2">
                  <c:v>20</c:v>
                </c:pt>
              </c:numCache>
            </c:numRef>
          </c:val>
          <c:extLst>
            <c:ext xmlns:c16="http://schemas.microsoft.com/office/drawing/2014/chart" uri="{C3380CC4-5D6E-409C-BE32-E72D297353CC}">
              <c16:uniqueId val="{00000006-B196-4550-BD52-C938BFDE56F3}"/>
            </c:ext>
          </c:extLst>
        </c:ser>
        <c:dLbls>
          <c:showLegendKey val="0"/>
          <c:showVal val="0"/>
          <c:showCatName val="0"/>
          <c:showSerName val="0"/>
          <c:showPercent val="0"/>
          <c:showBubbleSize val="0"/>
          <c:showLeaderLines val="1"/>
        </c:dLbls>
        <c:firstSliceAng val="0"/>
        <c:holeSize val="60"/>
      </c:doughnutChart>
      <c:spPr>
        <a:noFill/>
        <a:ln>
          <a:noFill/>
        </a:ln>
        <a:effectLst/>
      </c:spPr>
    </c:plotArea>
    <c:legend>
      <c:legendPos val="t"/>
      <c:layout>
        <c:manualLayout>
          <c:xMode val="edge"/>
          <c:yMode val="edge"/>
          <c:x val="3.599944743749136E-3"/>
          <c:y val="4.3572984749455342E-3"/>
          <c:w val="0.78227379472302805"/>
          <c:h val="9.759533391659377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accent3"/>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39850025459729"/>
          <c:y val="2.6096672088019426E-2"/>
          <c:w val="0.89760149974540271"/>
          <c:h val="0.94056246918813324"/>
        </c:manualLayout>
      </c:layout>
      <c:barChart>
        <c:barDir val="col"/>
        <c:grouping val="clustered"/>
        <c:varyColors val="0"/>
        <c:ser>
          <c:idx val="0"/>
          <c:order val="0"/>
          <c:tx>
            <c:strRef>
              <c:f>Sheet1!$B$1</c:f>
              <c:strCache>
                <c:ptCount val="1"/>
                <c:pt idx="0">
                  <c:v>Series 1</c:v>
                </c:pt>
              </c:strCache>
            </c:strRef>
          </c:tx>
          <c:spPr>
            <a:solidFill>
              <a:schemeClr val="tx2"/>
            </a:solidFill>
            <a:ln>
              <a:noFill/>
            </a:ln>
            <a:effectLst/>
          </c:spPr>
          <c:invertIfNegative val="0"/>
          <c:cat>
            <c:strRef>
              <c:f>Sheet1!$A$2</c:f>
              <c:strCache>
                <c:ptCount val="1"/>
                <c:pt idx="0">
                  <c:v>Category 1</c:v>
                </c:pt>
              </c:strCache>
            </c:strRef>
          </c:cat>
          <c:val>
            <c:numRef>
              <c:f>Sheet1!$B$2</c:f>
              <c:numCache>
                <c:formatCode>General</c:formatCode>
                <c:ptCount val="1"/>
                <c:pt idx="0">
                  <c:v>619</c:v>
                </c:pt>
              </c:numCache>
            </c:numRef>
          </c:val>
          <c:extLst>
            <c:ext xmlns:c16="http://schemas.microsoft.com/office/drawing/2014/chart" uri="{C3380CC4-5D6E-409C-BE32-E72D297353CC}">
              <c16:uniqueId val="{00000000-DAA7-482E-B015-26C08743801C}"/>
            </c:ext>
          </c:extLst>
        </c:ser>
        <c:ser>
          <c:idx val="1"/>
          <c:order val="1"/>
          <c:tx>
            <c:strRef>
              <c:f>Sheet1!$C$1</c:f>
              <c:strCache>
                <c:ptCount val="1"/>
                <c:pt idx="0">
                  <c:v>Series 2</c:v>
                </c:pt>
              </c:strCache>
            </c:strRef>
          </c:tx>
          <c:spPr>
            <a:solidFill>
              <a:schemeClr val="accent1"/>
            </a:solidFill>
            <a:ln>
              <a:noFill/>
            </a:ln>
            <a:effectLst/>
          </c:spPr>
          <c:invertIfNegative val="0"/>
          <c:cat>
            <c:strRef>
              <c:f>Sheet1!$A$2</c:f>
              <c:strCache>
                <c:ptCount val="1"/>
                <c:pt idx="0">
                  <c:v>Category 1</c:v>
                </c:pt>
              </c:strCache>
            </c:strRef>
          </c:cat>
          <c:val>
            <c:numRef>
              <c:f>Sheet1!$C$2</c:f>
              <c:numCache>
                <c:formatCode>General</c:formatCode>
                <c:ptCount val="1"/>
                <c:pt idx="0">
                  <c:v>18603</c:v>
                </c:pt>
              </c:numCache>
            </c:numRef>
          </c:val>
          <c:extLst>
            <c:ext xmlns:c16="http://schemas.microsoft.com/office/drawing/2014/chart" uri="{C3380CC4-5D6E-409C-BE32-E72D297353CC}">
              <c16:uniqueId val="{00000001-DAA7-482E-B015-26C08743801C}"/>
            </c:ext>
          </c:extLst>
        </c:ser>
        <c:ser>
          <c:idx val="2"/>
          <c:order val="2"/>
          <c:tx>
            <c:strRef>
              <c:f>Sheet1!$D$1</c:f>
              <c:strCache>
                <c:ptCount val="1"/>
                <c:pt idx="0">
                  <c:v>Series 3</c:v>
                </c:pt>
              </c:strCache>
            </c:strRef>
          </c:tx>
          <c:spPr>
            <a:solidFill>
              <a:schemeClr val="accent2"/>
            </a:solidFill>
            <a:ln>
              <a:noFill/>
            </a:ln>
            <a:effectLst/>
          </c:spPr>
          <c:invertIfNegative val="0"/>
          <c:cat>
            <c:strRef>
              <c:f>Sheet1!$A$2</c:f>
              <c:strCache>
                <c:ptCount val="1"/>
                <c:pt idx="0">
                  <c:v>Category 1</c:v>
                </c:pt>
              </c:strCache>
            </c:strRef>
          </c:cat>
          <c:val>
            <c:numRef>
              <c:f>Sheet1!$D$2</c:f>
              <c:numCache>
                <c:formatCode>General</c:formatCode>
                <c:ptCount val="1"/>
                <c:pt idx="0">
                  <c:v>-17953</c:v>
                </c:pt>
              </c:numCache>
            </c:numRef>
          </c:val>
          <c:extLst>
            <c:ext xmlns:c16="http://schemas.microsoft.com/office/drawing/2014/chart" uri="{C3380CC4-5D6E-409C-BE32-E72D297353CC}">
              <c16:uniqueId val="{00000002-DAA7-482E-B015-26C08743801C}"/>
            </c:ext>
          </c:extLst>
        </c:ser>
        <c:ser>
          <c:idx val="3"/>
          <c:order val="3"/>
          <c:tx>
            <c:strRef>
              <c:f>Sheet1!$E$1</c:f>
              <c:strCache>
                <c:ptCount val="1"/>
                <c:pt idx="0">
                  <c:v>Series 4</c:v>
                </c:pt>
              </c:strCache>
            </c:strRef>
          </c:tx>
          <c:spPr>
            <a:solidFill>
              <a:srgbClr val="CDD3D6"/>
            </a:solidFill>
            <a:ln>
              <a:noFill/>
            </a:ln>
            <a:effectLst/>
          </c:spPr>
          <c:invertIfNegative val="0"/>
          <c:cat>
            <c:strRef>
              <c:f>Sheet1!$A$2</c:f>
              <c:strCache>
                <c:ptCount val="1"/>
                <c:pt idx="0">
                  <c:v>Category 1</c:v>
                </c:pt>
              </c:strCache>
            </c:strRef>
          </c:cat>
          <c:val>
            <c:numRef>
              <c:f>Sheet1!$E$2</c:f>
              <c:numCache>
                <c:formatCode>General</c:formatCode>
                <c:ptCount val="1"/>
                <c:pt idx="0">
                  <c:v>0.5</c:v>
                </c:pt>
              </c:numCache>
            </c:numRef>
          </c:val>
          <c:extLst>
            <c:ext xmlns:c16="http://schemas.microsoft.com/office/drawing/2014/chart" uri="{C3380CC4-5D6E-409C-BE32-E72D297353CC}">
              <c16:uniqueId val="{00000003-DAA7-482E-B015-26C08743801C}"/>
            </c:ext>
          </c:extLst>
        </c:ser>
        <c:dLbls>
          <c:showLegendKey val="0"/>
          <c:showVal val="0"/>
          <c:showCatName val="0"/>
          <c:showSerName val="0"/>
          <c:showPercent val="0"/>
          <c:showBubbleSize val="0"/>
        </c:dLbls>
        <c:gapWidth val="0"/>
        <c:overlap val="-15"/>
        <c:axId val="1886704591"/>
        <c:axId val="1886707919"/>
      </c:barChart>
      <c:catAx>
        <c:axId val="1886704591"/>
        <c:scaling>
          <c:orientation val="minMax"/>
        </c:scaling>
        <c:delete val="1"/>
        <c:axPos val="b"/>
        <c:numFmt formatCode="General" sourceLinked="1"/>
        <c:majorTickMark val="none"/>
        <c:minorTickMark val="none"/>
        <c:tickLblPos val="nextTo"/>
        <c:crossAx val="1886707919"/>
        <c:crosses val="autoZero"/>
        <c:auto val="1"/>
        <c:lblAlgn val="ctr"/>
        <c:lblOffset val="100"/>
        <c:noMultiLvlLbl val="0"/>
      </c:catAx>
      <c:valAx>
        <c:axId val="188670791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accent3"/>
                </a:solidFill>
                <a:latin typeface="+mn-lt"/>
                <a:ea typeface="+mn-ea"/>
                <a:cs typeface="+mn-cs"/>
              </a:defRPr>
            </a:pPr>
            <a:endParaRPr lang="en-US"/>
          </a:p>
        </c:txPr>
        <c:crossAx val="18867045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D09E5BC36CCF47A2E92F256CF4A611"/>
        <w:category>
          <w:name w:val="General"/>
          <w:gallery w:val="placeholder"/>
        </w:category>
        <w:types>
          <w:type w:val="bbPlcHdr"/>
        </w:types>
        <w:behaviors>
          <w:behavior w:val="content"/>
        </w:behaviors>
        <w:guid w:val="{4439D157-1987-CE42-B778-3ADC19F955FB}"/>
      </w:docPartPr>
      <w:docPartBody>
        <w:p w:rsidR="00262B1C" w:rsidRDefault="001A7424">
          <w:pPr>
            <w:pStyle w:val="BFD09E5BC36CCF47A2E92F256CF4A611"/>
          </w:pPr>
          <w:r w:rsidRPr="000C3423">
            <w:rPr>
              <w:rStyle w:val="PlaceholderText"/>
            </w:rPr>
            <w:t>[Title]</w:t>
          </w:r>
        </w:p>
      </w:docPartBody>
    </w:docPart>
    <w:docPart>
      <w:docPartPr>
        <w:name w:val="97021661D2AFC0488C5BE8D130658BB3"/>
        <w:category>
          <w:name w:val="General"/>
          <w:gallery w:val="placeholder"/>
        </w:category>
        <w:types>
          <w:type w:val="bbPlcHdr"/>
        </w:types>
        <w:behaviors>
          <w:behavior w:val="content"/>
        </w:behaviors>
        <w:guid w:val="{5571D86F-1024-FB4F-A82E-DC27EFA9F6D4}"/>
      </w:docPartPr>
      <w:docPartBody>
        <w:p w:rsidR="00262B1C" w:rsidRDefault="00317735" w:rsidP="00317735">
          <w:pPr>
            <w:pStyle w:val="97021661D2AFC0488C5BE8D130658BB3"/>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swiss"/>
    <w:pitch w:val="default"/>
  </w:font>
  <w:font w:name="Courier New">
    <w:panose1 w:val="02070309020205020404"/>
    <w:charset w:val="00"/>
    <w:family w:val="modern"/>
    <w:pitch w:val="fixed"/>
    <w:sig w:usb0="E0002EFF" w:usb1="C0007843" w:usb2="00000009" w:usb3="00000000" w:csb0="000001FF" w:csb1="00000000"/>
  </w:font>
  <w:font w:name="Public Sans">
    <w:altName w:val="Calibri"/>
    <w:charset w:val="4D"/>
    <w:family w:val="auto"/>
    <w:pitch w:val="variable"/>
    <w:sig w:usb0="A00000FF" w:usb1="4000205B" w:usb2="00000000" w:usb3="00000000" w:csb0="00000193" w:csb1="00000000"/>
  </w:font>
  <w:font w:name="Public Sans (NSW)">
    <w:panose1 w:val="00000000000000000000"/>
    <w:charset w:val="00"/>
    <w:family w:val="auto"/>
    <w:pitch w:val="variable"/>
    <w:sig w:usb0="A00000FF" w:usb1="4000205B" w:usb2="00000000" w:usb3="00000000" w:csb0="00000193"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Public Sans (NSW)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Noto Sans Arabic UI">
    <w:altName w:val="Times New Roman"/>
    <w:charset w:val="00"/>
    <w:family w:val="roman"/>
    <w:pitch w:val="default"/>
  </w:font>
  <w:font w:name="Circular Std Book">
    <w:altName w:val="Calibri"/>
    <w:panose1 w:val="00000000000000000000"/>
    <w:charset w:val="4D"/>
    <w:family w:val="swiss"/>
    <w:notTrueType/>
    <w:pitch w:val="variable"/>
    <w:sig w:usb0="8000002F" w:usb1="5000E47B" w:usb2="00000008"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735"/>
    <w:rsid w:val="001A7424"/>
    <w:rsid w:val="00262B1C"/>
    <w:rsid w:val="00317735"/>
    <w:rsid w:val="003A3FCF"/>
    <w:rsid w:val="0067744E"/>
    <w:rsid w:val="00952240"/>
    <w:rsid w:val="00986DFA"/>
    <w:rsid w:val="00D725C9"/>
    <w:rsid w:val="00DA6F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FD09E5BC36CCF47A2E92F256CF4A611">
    <w:name w:val="BFD09E5BC36CCF47A2E92F256CF4A611"/>
  </w:style>
  <w:style w:type="paragraph" w:customStyle="1" w:styleId="97021661D2AFC0488C5BE8D130658BB3">
    <w:name w:val="97021661D2AFC0488C5BE8D130658BB3"/>
    <w:rsid w:val="003177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2">
      <a:dk1>
        <a:srgbClr val="000000"/>
      </a:dk1>
      <a:lt1>
        <a:srgbClr val="FFFFFF"/>
      </a:lt1>
      <a:dk2>
        <a:srgbClr val="495054"/>
      </a:dk2>
      <a:lt2>
        <a:srgbClr val="EBEBEB"/>
      </a:lt2>
      <a:accent1>
        <a:srgbClr val="002466"/>
      </a:accent1>
      <a:accent2>
        <a:srgbClr val="D7153A"/>
      </a:accent2>
      <a:accent3>
        <a:srgbClr val="22272B"/>
      </a:accent3>
      <a:accent4>
        <a:srgbClr val="F3631B"/>
      </a:accent4>
      <a:accent5>
        <a:srgbClr val="00AA45"/>
      </a:accent5>
      <a:accent6>
        <a:srgbClr val="2E808E"/>
      </a:accent6>
      <a:hlink>
        <a:srgbClr val="146CFD"/>
      </a:hlink>
      <a:folHlink>
        <a:srgbClr val="146CFD"/>
      </a:folHlink>
    </a:clrScheme>
    <a:fontScheme name="Public Sans NSW">
      <a:majorFont>
        <a:latin typeface="Public Sans (NSW)"/>
        <a:ea typeface=""/>
        <a:cs typeface=""/>
      </a:majorFont>
      <a:minorFont>
        <a:latin typeface="Public Sans (NS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Grey 01">
      <a:srgbClr val="22272B"/>
    </a:custClr>
    <a:custClr name="Blue 01">
      <a:srgbClr val="002466"/>
    </a:custClr>
    <a:custClr name="Red 01">
      <a:srgbClr val="630019"/>
    </a:custClr>
    <a:custClr name="Green 01">
      <a:srgbClr val="004000"/>
    </a:custClr>
    <a:custClr name="Teal 01">
      <a:srgbClr val="0B3F47"/>
    </a:custClr>
    <a:custClr name="Purple 01">
      <a:srgbClr val="441170"/>
    </a:custClr>
    <a:custClr name="Fuchsia 01">
      <a:srgbClr val="65004D"/>
    </a:custClr>
    <a:custClr name="Orange 01">
      <a:srgbClr val="941B00"/>
    </a:custClr>
    <a:custClr name="Yellow 01">
      <a:srgbClr val="694800"/>
    </a:custClr>
    <a:custClr name="Brown 01">
      <a:srgbClr val="523719"/>
    </a:custClr>
    <a:custClr name="Grey 02">
      <a:srgbClr val="495054"/>
    </a:custClr>
    <a:custClr name="Blue 02">
      <a:srgbClr val="146CFD"/>
    </a:custClr>
    <a:custClr name="Red 02">
      <a:srgbClr val="D7153A"/>
    </a:custClr>
    <a:custClr name="Green 02">
      <a:srgbClr val="00AA45"/>
    </a:custClr>
    <a:custClr name="Teal 02">
      <a:srgbClr val="2E808E"/>
    </a:custClr>
    <a:custClr name="Purple 02">
      <a:srgbClr val="8055F1"/>
    </a:custClr>
    <a:custClr name="Fuchsia 02">
      <a:srgbClr val="D912AE"/>
    </a:custClr>
    <a:custClr name="Orange 02">
      <a:srgbClr val="F3631B"/>
    </a:custClr>
    <a:custClr name="Yellow 02">
      <a:srgbClr val="FAAF05"/>
    </a:custClr>
    <a:custClr name="Brown 02">
      <a:srgbClr val="B68D5D"/>
    </a:custClr>
    <a:custClr name="Grey 03">
      <a:srgbClr val="CDD3D6"/>
    </a:custClr>
    <a:custClr name="Blue 03">
      <a:srgbClr val="8CE0FF"/>
    </a:custClr>
    <a:custClr name="Red 03">
      <a:srgbClr val="FFB8C1"/>
    </a:custClr>
    <a:custClr name="Green 03">
      <a:srgbClr val="A8EDB3"/>
    </a:custClr>
    <a:custClr name="Teal 03">
      <a:srgbClr val="8CDBE5"/>
    </a:custClr>
    <a:custClr name="Purple 03">
      <a:srgbClr val="CEBFFF"/>
    </a:custClr>
    <a:custClr name="Fuchsia 03">
      <a:srgbClr val="F4B5E6"/>
    </a:custClr>
    <a:custClr name="Orange 03">
      <a:srgbClr val="FFCE99"/>
    </a:custClr>
    <a:custClr name="Yellow 03">
      <a:srgbClr val="FDE79A"/>
    </a:custClr>
    <a:custClr name="Brown 03">
      <a:srgbClr val="E8D0B5"/>
    </a:custClr>
    <a:custClr name="Grey 04">
      <a:srgbClr val="EBEBEB"/>
    </a:custClr>
    <a:custClr name="Blue 04">
      <a:srgbClr val="CBEDFD"/>
    </a:custClr>
    <a:custClr name="Red 04">
      <a:srgbClr val="FFE6EA"/>
    </a:custClr>
    <a:custClr name="Green 04">
      <a:srgbClr val="DBFADF"/>
    </a:custClr>
    <a:custClr name="Teal 04">
      <a:srgbClr val="D1EEEA"/>
    </a:custClr>
    <a:custClr name="Purple 04">
      <a:srgbClr val="E6E1FD"/>
    </a:custClr>
    <a:custClr name="Fuchsia 04">
      <a:srgbClr val="FDDEF2"/>
    </a:custClr>
    <a:custClr name="Orange 04">
      <a:srgbClr val="FDEDDF"/>
    </a:custClr>
    <a:custClr name="Yellow 04">
      <a:srgbClr val="FFF4CF"/>
    </a:custClr>
    <a:custClr name="Brown 04">
      <a:srgbClr val="EDE3D7"/>
    </a:custClr>
  </a:custClr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
    <a:dk1>
      <a:srgbClr val="000000"/>
    </a:dk1>
    <a:lt1>
      <a:srgbClr val="FFFFFF"/>
    </a:lt1>
    <a:dk2>
      <a:srgbClr val="495054"/>
    </a:dk2>
    <a:lt2>
      <a:srgbClr val="EBEBEB"/>
    </a:lt2>
    <a:accent1>
      <a:srgbClr val="002466"/>
    </a:accent1>
    <a:accent2>
      <a:srgbClr val="D7153A"/>
    </a:accent2>
    <a:accent3>
      <a:srgbClr val="22272B"/>
    </a:accent3>
    <a:accent4>
      <a:srgbClr val="F3631B"/>
    </a:accent4>
    <a:accent5>
      <a:srgbClr val="00AA45"/>
    </a:accent5>
    <a:accent6>
      <a:srgbClr val="2E808E"/>
    </a:accent6>
    <a:hlink>
      <a:srgbClr val="002466"/>
    </a:hlink>
    <a:folHlink>
      <a:srgbClr val="002466"/>
    </a:folHlink>
  </a:clrScheme>
  <a:fontScheme name="Public Sans NSW">
    <a:majorFont>
      <a:latin typeface="Public Sans (NSW)"/>
      <a:ea typeface=""/>
      <a:cs typeface=""/>
    </a:majorFont>
    <a:minorFont>
      <a:latin typeface="Public Sans (NS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SW">
    <a:dk1>
      <a:srgbClr val="000000"/>
    </a:dk1>
    <a:lt1>
      <a:srgbClr val="FFFFFF"/>
    </a:lt1>
    <a:dk2>
      <a:srgbClr val="495054"/>
    </a:dk2>
    <a:lt2>
      <a:srgbClr val="EBEBEB"/>
    </a:lt2>
    <a:accent1>
      <a:srgbClr val="002466"/>
    </a:accent1>
    <a:accent2>
      <a:srgbClr val="D7153A"/>
    </a:accent2>
    <a:accent3>
      <a:srgbClr val="22272B"/>
    </a:accent3>
    <a:accent4>
      <a:srgbClr val="F3631B"/>
    </a:accent4>
    <a:accent5>
      <a:srgbClr val="00AA45"/>
    </a:accent5>
    <a:accent6>
      <a:srgbClr val="2E808E"/>
    </a:accent6>
    <a:hlink>
      <a:srgbClr val="495054"/>
    </a:hlink>
    <a:folHlink>
      <a:srgbClr val="495054"/>
    </a:folHlink>
  </a:clrScheme>
  <a:fontScheme name="TRNSW">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SW">
    <a:dk1>
      <a:srgbClr val="000000"/>
    </a:dk1>
    <a:lt1>
      <a:srgbClr val="FFFFFF"/>
    </a:lt1>
    <a:dk2>
      <a:srgbClr val="495054"/>
    </a:dk2>
    <a:lt2>
      <a:srgbClr val="EBEBEB"/>
    </a:lt2>
    <a:accent1>
      <a:srgbClr val="002466"/>
    </a:accent1>
    <a:accent2>
      <a:srgbClr val="D7153A"/>
    </a:accent2>
    <a:accent3>
      <a:srgbClr val="22272B"/>
    </a:accent3>
    <a:accent4>
      <a:srgbClr val="F3631B"/>
    </a:accent4>
    <a:accent5>
      <a:srgbClr val="00AA45"/>
    </a:accent5>
    <a:accent6>
      <a:srgbClr val="2E808E"/>
    </a:accent6>
    <a:hlink>
      <a:srgbClr val="495054"/>
    </a:hlink>
    <a:folHlink>
      <a:srgbClr val="495054"/>
    </a:folHlink>
  </a:clrScheme>
  <a:fontScheme name="TRNSW">
    <a:majorFont>
      <a:latin typeface="Public Sans"/>
      <a:ea typeface=""/>
      <a:cs typeface=""/>
    </a:majorFont>
    <a:minorFont>
      <a:latin typeface="Public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1">
    <a:dk1>
      <a:srgbClr val="000000"/>
    </a:dk1>
    <a:lt1>
      <a:srgbClr val="FFFFFF"/>
    </a:lt1>
    <a:dk2>
      <a:srgbClr val="495054"/>
    </a:dk2>
    <a:lt2>
      <a:srgbClr val="EBEBEB"/>
    </a:lt2>
    <a:accent1>
      <a:srgbClr val="002466"/>
    </a:accent1>
    <a:accent2>
      <a:srgbClr val="D7153A"/>
    </a:accent2>
    <a:accent3>
      <a:srgbClr val="22272B"/>
    </a:accent3>
    <a:accent4>
      <a:srgbClr val="F3631B"/>
    </a:accent4>
    <a:accent5>
      <a:srgbClr val="00AA45"/>
    </a:accent5>
    <a:accent6>
      <a:srgbClr val="2E808E"/>
    </a:accent6>
    <a:hlink>
      <a:srgbClr val="002466"/>
    </a:hlink>
    <a:folHlink>
      <a:srgbClr val="002466"/>
    </a:folHlink>
  </a:clrScheme>
  <a:fontScheme name="Public Sans NSW">
    <a:majorFont>
      <a:latin typeface="Public Sans (NSW)"/>
      <a:ea typeface=""/>
      <a:cs typeface=""/>
    </a:majorFont>
    <a:minorFont>
      <a:latin typeface="Public Sans (NS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F757C1762F024492D4FFE689B6AD70" ma:contentTypeVersion="13" ma:contentTypeDescription="Create a new document." ma:contentTypeScope="" ma:versionID="3cce8c6e88907adf0cf2489441495ab5">
  <xsd:schema xmlns:xsd="http://www.w3.org/2001/XMLSchema" xmlns:xs="http://www.w3.org/2001/XMLSchema" xmlns:p="http://schemas.microsoft.com/office/2006/metadata/properties" xmlns:ns2="d77dfe3e-3ddb-492b-97ab-57896def410e" xmlns:ns3="c2055208-427c-49c4-8bf6-b67f410d1fbb" targetNamespace="http://schemas.microsoft.com/office/2006/metadata/properties" ma:root="true" ma:fieldsID="c1dedbcdb5f37fc7db849a921b3f4fc5" ns2:_="" ns3:_="">
    <xsd:import namespace="d77dfe3e-3ddb-492b-97ab-57896def410e"/>
    <xsd:import namespace="c2055208-427c-49c4-8bf6-b67f410d1f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7dfe3e-3ddb-492b-97ab-57896def41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055208-427c-49c4-8bf6-b67f410d1fb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4806E5-B651-4E0E-AC3B-CCD085987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7dfe3e-3ddb-492b-97ab-57896def410e"/>
    <ds:schemaRef ds:uri="c2055208-427c-49c4-8bf6-b67f410d1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BF09C9-CCCE-46DB-BC87-88879CC0E26F}">
  <ds:schemaRefs>
    <ds:schemaRef ds:uri="http://schemas.microsoft.com/sharepoint/v3/contenttype/forms"/>
  </ds:schemaRefs>
</ds:datastoreItem>
</file>

<file path=customXml/itemProps3.xml><?xml version="1.0" encoding="utf-8"?>
<ds:datastoreItem xmlns:ds="http://schemas.openxmlformats.org/officeDocument/2006/customXml" ds:itemID="{5702DD5B-8EFC-4366-9A4C-ED738964A4DE}">
  <ds:schemaRefs>
    <ds:schemaRef ds:uri="http://schemas.openxmlformats.org/officeDocument/2006/bibliography"/>
  </ds:schemaRefs>
</ds:datastoreItem>
</file>

<file path=customXml/itemProps4.xml><?xml version="1.0" encoding="utf-8"?>
<ds:datastoreItem xmlns:ds="http://schemas.openxmlformats.org/officeDocument/2006/customXml" ds:itemID="{B0554722-B3D5-464C-B8A4-883D57900F5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37</Pages>
  <Words>2737</Words>
  <Characters>15601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Document Title</vt:lpstr>
    </vt:vector>
  </TitlesOfParts>
  <Company/>
  <LinksUpToDate>false</LinksUpToDate>
  <CharactersWithSpaces>18302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ext-report-word-blue-simple-layout</dc:title>
  <dc:subject/>
  <dc:creator>Microsoft Office User</dc:creator>
  <cp:keywords/>
  <dc:description/>
  <cp:lastModifiedBy>Johannes Haasler</cp:lastModifiedBy>
  <cp:revision>4</cp:revision>
  <cp:lastPrinted>2021-11-26T07:14:00Z</cp:lastPrinted>
  <dcterms:created xsi:type="dcterms:W3CDTF">2022-05-31T05:37:00Z</dcterms:created>
  <dcterms:modified xsi:type="dcterms:W3CDTF">2022-05-31T05:42:00Z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0x010100CEF757C1762F024492D4FFE689B6AD70</vt:lpwstr>
  </property>
  <property fmtid="{D5CDD505-2E9C-101B-9397-08002B2CF9AE}" pid="3" name="ClassificationContentMarkingFooterShapeIds">
    <vt:lpwstr>7,a,b,18,1a,1b,1c,1d,1e,1f,21,22</vt:lpwstr>
  </property>
  <property fmtid="{D5CDD505-2E9C-101B-9397-08002B2CF9AE}" pid="4" name="ClassificationContentMarkingFooterFontProps">
    <vt:lpwstr>#000000,10,Calibri</vt:lpwstr>
  </property>
  <property fmtid="{D5CDD505-2E9C-101B-9397-08002B2CF9AE}" pid="5" name="ClassificationContentMarkingFooterText">
    <vt:lpwstr>OFFICIAL</vt:lpwstr>
  </property>
  <property fmtid="{D5CDD505-2E9C-101B-9397-08002B2CF9AE}" pid="6" name="MSIP_Label_83709595-deb9-4ceb-bf06-8305974a2062_Enabled">
    <vt:lpwstr>true</vt:lpwstr>
  </property>
  <property fmtid="{D5CDD505-2E9C-101B-9397-08002B2CF9AE}" pid="7" name="MSIP_Label_83709595-deb9-4ceb-bf06-8305974a2062_SetDate">
    <vt:lpwstr>2022-02-22T02:48:58Z</vt:lpwstr>
  </property>
  <property fmtid="{D5CDD505-2E9C-101B-9397-08002B2CF9AE}" pid="8" name="MSIP_Label_83709595-deb9-4ceb-bf06-8305974a2062_Method">
    <vt:lpwstr>Standard</vt:lpwstr>
  </property>
  <property fmtid="{D5CDD505-2E9C-101B-9397-08002B2CF9AE}" pid="9" name="MSIP_Label_83709595-deb9-4ceb-bf06-8305974a2062_Name">
    <vt:lpwstr>Official</vt:lpwstr>
  </property>
  <property fmtid="{D5CDD505-2E9C-101B-9397-08002B2CF9AE}" pid="10" name="MSIP_Label_83709595-deb9-4ceb-bf06-8305974a2062_SiteId">
    <vt:lpwstr>cb356782-ad9a-47fb-878b-7ebceb85b86c</vt:lpwstr>
  </property>
  <property fmtid="{D5CDD505-2E9C-101B-9397-08002B2CF9AE}" pid="11" name="MSIP_Label_83709595-deb9-4ceb-bf06-8305974a2062_ActionId">
    <vt:lpwstr>8447f7f4-3e45-4dba-84aa-16800d996611</vt:lpwstr>
  </property>
  <property fmtid="{D5CDD505-2E9C-101B-9397-08002B2CF9AE}" pid="12" name="MSIP_Label_83709595-deb9-4ceb-bf06-8305974a2062_ContentBits">
    <vt:lpwstr>2</vt:lpwstr>
  </property>
</Properties>
</file>